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7B4E" w14:textId="6889B8CC" w:rsidR="2F854C55" w:rsidRPr="00BA05B3" w:rsidRDefault="007744C7" w:rsidP="008D4DFD">
      <w:pPr>
        <w:jc w:val="both"/>
        <w:rPr>
          <w:rStyle w:val="eop"/>
          <w:rFonts w:cstheme="minorHAnsi"/>
          <w:color w:val="73000A"/>
          <w:sz w:val="28"/>
          <w:szCs w:val="28"/>
        </w:rPr>
      </w:pPr>
      <w:r w:rsidRPr="00BA05B3">
        <w:rPr>
          <w:rStyle w:val="normaltextrun"/>
          <w:rFonts w:cstheme="minorHAnsi"/>
          <w:b/>
          <w:bCs/>
          <w:color w:val="73000A"/>
          <w:sz w:val="28"/>
          <w:szCs w:val="28"/>
        </w:rPr>
        <w:t xml:space="preserve">Libraries and Health Innovations </w:t>
      </w:r>
      <w:r w:rsidR="006916D0" w:rsidRPr="00BA05B3">
        <w:rPr>
          <w:rStyle w:val="normaltextrun"/>
          <w:rFonts w:cstheme="minorHAnsi"/>
          <w:b/>
          <w:bCs/>
          <w:color w:val="73000A"/>
          <w:sz w:val="28"/>
          <w:szCs w:val="28"/>
        </w:rPr>
        <w:t>Mini-Grant</w:t>
      </w:r>
      <w:r w:rsidR="00E70B8E" w:rsidRPr="00BA05B3">
        <w:rPr>
          <w:rStyle w:val="normaltextrun"/>
          <w:rFonts w:cstheme="minorHAnsi"/>
          <w:b/>
          <w:bCs/>
          <w:color w:val="73000A"/>
          <w:sz w:val="28"/>
          <w:szCs w:val="28"/>
        </w:rPr>
        <w:t xml:space="preserve"> Program</w:t>
      </w:r>
      <w:r w:rsidR="00E70B8E" w:rsidRPr="00BA05B3">
        <w:rPr>
          <w:rStyle w:val="eop"/>
          <w:rFonts w:cstheme="minorHAnsi"/>
          <w:color w:val="73000A"/>
          <w:sz w:val="28"/>
          <w:szCs w:val="28"/>
        </w:rPr>
        <w:t> </w:t>
      </w:r>
    </w:p>
    <w:p w14:paraId="00FF2D53" w14:textId="77777777" w:rsidR="00E70B8E" w:rsidRPr="00BA05B3" w:rsidRDefault="00E70B8E" w:rsidP="008D4DFD">
      <w:pPr>
        <w:jc w:val="both"/>
        <w:rPr>
          <w:rFonts w:cstheme="minorHAnsi"/>
        </w:rPr>
      </w:pPr>
      <w:r w:rsidRPr="00BA05B3">
        <w:rPr>
          <w:rStyle w:val="normaltextrun"/>
          <w:rFonts w:cstheme="minorHAnsi"/>
          <w:b/>
          <w:bCs/>
        </w:rPr>
        <w:t>Request for Applications</w:t>
      </w:r>
      <w:r w:rsidRPr="00BA05B3">
        <w:rPr>
          <w:rStyle w:val="eop"/>
          <w:rFonts w:cstheme="minorHAnsi"/>
        </w:rPr>
        <w:t> </w:t>
      </w:r>
    </w:p>
    <w:p w14:paraId="49427FE7" w14:textId="0539CFD8" w:rsidR="7D74FC3D" w:rsidRPr="006916D0" w:rsidRDefault="7D74FC3D" w:rsidP="008D4DFD">
      <w:pPr>
        <w:jc w:val="both"/>
        <w:rPr>
          <w:rStyle w:val="eop"/>
          <w:rFonts w:cstheme="minorHAnsi"/>
          <w:sz w:val="23"/>
          <w:szCs w:val="23"/>
        </w:rPr>
      </w:pPr>
    </w:p>
    <w:p w14:paraId="225FFE56" w14:textId="5F7AA1BC" w:rsidR="00E70B8E" w:rsidRPr="006916D0" w:rsidRDefault="00E70B8E" w:rsidP="054560D3">
      <w:pPr>
        <w:jc w:val="both"/>
        <w:rPr>
          <w:rStyle w:val="eop"/>
        </w:rPr>
      </w:pPr>
      <w:r w:rsidRPr="054560D3">
        <w:rPr>
          <w:rStyle w:val="normaltextrun"/>
          <w:b/>
          <w:bCs/>
          <w:color w:val="73000A"/>
        </w:rPr>
        <w:t>RFA Release Date:</w:t>
      </w:r>
      <w:r>
        <w:tab/>
      </w:r>
      <w:r>
        <w:tab/>
      </w:r>
      <w:r>
        <w:tab/>
      </w:r>
      <w:r>
        <w:tab/>
      </w:r>
      <w:r>
        <w:tab/>
      </w:r>
      <w:r>
        <w:tab/>
      </w:r>
      <w:r>
        <w:tab/>
      </w:r>
      <w:r>
        <w:tab/>
      </w:r>
      <w:r>
        <w:tab/>
      </w:r>
      <w:r w:rsidRPr="054560D3">
        <w:rPr>
          <w:rStyle w:val="normaltextrun"/>
          <w:b/>
          <w:bCs/>
        </w:rPr>
        <w:t xml:space="preserve"> July 15, 2022</w:t>
      </w:r>
    </w:p>
    <w:p w14:paraId="57ACFC7D" w14:textId="10987498" w:rsidR="00E70B8E" w:rsidRPr="006916D0" w:rsidRDefault="00E70B8E" w:rsidP="054560D3">
      <w:pPr>
        <w:jc w:val="both"/>
        <w:rPr>
          <w:rStyle w:val="eop"/>
        </w:rPr>
      </w:pPr>
      <w:r w:rsidRPr="054560D3">
        <w:rPr>
          <w:rStyle w:val="normaltextrun"/>
          <w:b/>
          <w:bCs/>
          <w:color w:val="73000A"/>
        </w:rPr>
        <w:t xml:space="preserve">Application Due Date: </w:t>
      </w:r>
      <w:r>
        <w:tab/>
      </w:r>
      <w:r>
        <w:tab/>
      </w:r>
      <w:r>
        <w:tab/>
      </w:r>
      <w:r>
        <w:tab/>
      </w:r>
      <w:r w:rsidR="009566BD" w:rsidRPr="054560D3">
        <w:rPr>
          <w:rStyle w:val="normaltextrun"/>
          <w:b/>
          <w:bCs/>
          <w:color w:val="73000A"/>
        </w:rPr>
        <w:t xml:space="preserve">             </w:t>
      </w:r>
      <w:r>
        <w:tab/>
      </w:r>
      <w:r w:rsidR="009566BD" w:rsidRPr="054560D3">
        <w:rPr>
          <w:rStyle w:val="normaltextrun"/>
          <w:b/>
          <w:bCs/>
        </w:rPr>
        <w:t xml:space="preserve">            August 31</w:t>
      </w:r>
      <w:r w:rsidRPr="054560D3">
        <w:rPr>
          <w:rStyle w:val="normaltextrun"/>
          <w:b/>
          <w:bCs/>
        </w:rPr>
        <w:t xml:space="preserve">, </w:t>
      </w:r>
      <w:proofErr w:type="gramStart"/>
      <w:r w:rsidRPr="054560D3">
        <w:rPr>
          <w:rStyle w:val="normaltextrun"/>
          <w:b/>
          <w:bCs/>
        </w:rPr>
        <w:t>2022</w:t>
      </w:r>
      <w:proofErr w:type="gramEnd"/>
      <w:r w:rsidRPr="054560D3">
        <w:rPr>
          <w:rStyle w:val="normaltextrun"/>
          <w:b/>
          <w:bCs/>
        </w:rPr>
        <w:t xml:space="preserve"> at 5:00 p.m.</w:t>
      </w:r>
    </w:p>
    <w:p w14:paraId="225F19AF" w14:textId="060917F0" w:rsidR="00E70B8E" w:rsidRPr="006916D0" w:rsidRDefault="00E70B8E" w:rsidP="054560D3">
      <w:pPr>
        <w:jc w:val="both"/>
        <w:rPr>
          <w:rStyle w:val="normaltextrun"/>
          <w:b/>
          <w:bCs/>
        </w:rPr>
      </w:pPr>
      <w:r w:rsidRPr="054560D3">
        <w:rPr>
          <w:rStyle w:val="normaltextrun"/>
          <w:b/>
          <w:bCs/>
          <w:color w:val="73000A"/>
        </w:rPr>
        <w:t>Earliest Anticipated Project Start Date:</w:t>
      </w:r>
      <w:r>
        <w:tab/>
      </w:r>
      <w:r>
        <w:tab/>
      </w:r>
      <w:r>
        <w:tab/>
      </w:r>
      <w:r>
        <w:tab/>
      </w:r>
      <w:r>
        <w:tab/>
      </w:r>
      <w:r w:rsidR="00D67E7B" w:rsidRPr="054560D3">
        <w:rPr>
          <w:rStyle w:val="normaltextrun"/>
          <w:b/>
          <w:bCs/>
        </w:rPr>
        <w:t xml:space="preserve">         October 1</w:t>
      </w:r>
      <w:r w:rsidRPr="054560D3">
        <w:rPr>
          <w:rStyle w:val="normaltextrun"/>
          <w:b/>
          <w:bCs/>
        </w:rPr>
        <w:t>, 2022</w:t>
      </w:r>
    </w:p>
    <w:p w14:paraId="4B989BCB" w14:textId="6BF96F34" w:rsidR="0080085E" w:rsidRPr="006916D0" w:rsidRDefault="6A2994F2" w:rsidP="054560D3">
      <w:pPr>
        <w:jc w:val="both"/>
        <w:rPr>
          <w:rStyle w:val="normaltextrun"/>
        </w:rPr>
      </w:pPr>
      <w:r w:rsidRPr="6AD010E1">
        <w:rPr>
          <w:rStyle w:val="eop"/>
          <w:b/>
          <w:bCs/>
          <w:color w:val="73000A"/>
        </w:rPr>
        <w:t>Expected Project Per</w:t>
      </w:r>
      <w:r w:rsidR="62AEAF78" w:rsidRPr="6AD010E1">
        <w:rPr>
          <w:rStyle w:val="eop"/>
          <w:b/>
          <w:bCs/>
          <w:color w:val="73000A"/>
        </w:rPr>
        <w:t>iod:</w:t>
      </w:r>
      <w:r>
        <w:tab/>
      </w:r>
      <w:r>
        <w:tab/>
      </w:r>
      <w:r>
        <w:tab/>
      </w:r>
      <w:r>
        <w:tab/>
      </w:r>
      <w:r w:rsidR="55BEB084" w:rsidRPr="6AD010E1">
        <w:rPr>
          <w:rStyle w:val="normaltextrun"/>
          <w:b/>
          <w:bCs/>
          <w:color w:val="363636"/>
        </w:rPr>
        <w:t xml:space="preserve">                </w:t>
      </w:r>
      <w:r w:rsidR="55BEB084" w:rsidRPr="6AD010E1">
        <w:rPr>
          <w:rStyle w:val="normaltextrun"/>
          <w:b/>
          <w:bCs/>
        </w:rPr>
        <w:t xml:space="preserve"> October 1, 2022</w:t>
      </w:r>
      <w:r w:rsidR="007308A6" w:rsidRPr="6AD010E1">
        <w:rPr>
          <w:rStyle w:val="normaltextrun"/>
          <w:b/>
          <w:bCs/>
        </w:rPr>
        <w:t xml:space="preserve"> </w:t>
      </w:r>
      <w:r w:rsidR="55BEB084" w:rsidRPr="6AD010E1">
        <w:rPr>
          <w:rStyle w:val="normaltextrun"/>
          <w:b/>
          <w:bCs/>
        </w:rPr>
        <w:t>-</w:t>
      </w:r>
      <w:r w:rsidR="007308A6" w:rsidRPr="6AD010E1">
        <w:rPr>
          <w:rStyle w:val="normaltextrun"/>
          <w:b/>
          <w:bCs/>
        </w:rPr>
        <w:t xml:space="preserve"> </w:t>
      </w:r>
      <w:r w:rsidR="55BEB084" w:rsidRPr="6AD010E1">
        <w:rPr>
          <w:rStyle w:val="normaltextrun"/>
          <w:b/>
          <w:bCs/>
        </w:rPr>
        <w:t>March 31, 2023</w:t>
      </w:r>
    </w:p>
    <w:p w14:paraId="356912FC" w14:textId="44C131C8" w:rsidR="00E70B8E" w:rsidRDefault="00E70B8E" w:rsidP="008D4DFD">
      <w:pPr>
        <w:rPr>
          <w:rStyle w:val="eop"/>
          <w:rFonts w:ascii="Arial" w:hAnsi="Arial" w:cs="Arial"/>
          <w:b/>
          <w:bCs/>
          <w:sz w:val="21"/>
          <w:szCs w:val="21"/>
        </w:rPr>
      </w:pPr>
    </w:p>
    <w:p w14:paraId="1DAFA4D9" w14:textId="3EC39D38" w:rsidR="0859CE11" w:rsidRPr="008D4DFD" w:rsidRDefault="616E8819" w:rsidP="054560D3">
      <w:pPr>
        <w:rPr>
          <w:rFonts w:eastAsiaTheme="minorEastAsia"/>
          <w:color w:val="000000" w:themeColor="text1"/>
          <w:sz w:val="22"/>
          <w:szCs w:val="22"/>
          <w:rPrChange w:id="0" w:author="Price, Alanti" w:date="2022-06-29T01:38:00Z">
            <w:rPr>
              <w:rFonts w:ascii="Calibri" w:eastAsia="Calibri" w:hAnsi="Calibri" w:cs="Calibri"/>
              <w:color w:val="000000" w:themeColor="text1"/>
              <w:sz w:val="22"/>
              <w:szCs w:val="22"/>
            </w:rPr>
          </w:rPrChange>
        </w:rPr>
      </w:pPr>
      <w:r w:rsidRPr="054560D3">
        <w:rPr>
          <w:rStyle w:val="normaltextrun"/>
          <w:rFonts w:eastAsiaTheme="minorEastAsia"/>
          <w:b/>
          <w:bCs/>
          <w:color w:val="73000A"/>
        </w:rPr>
        <w:t>Objective</w:t>
      </w:r>
      <w:r w:rsidRPr="054560D3">
        <w:rPr>
          <w:rStyle w:val="normaltextrun"/>
          <w:rFonts w:eastAsiaTheme="minorEastAsia"/>
          <w:b/>
          <w:bCs/>
          <w:color w:val="73000A"/>
          <w:sz w:val="22"/>
          <w:szCs w:val="22"/>
        </w:rPr>
        <w:t>:</w:t>
      </w:r>
      <w:r w:rsidRPr="054560D3">
        <w:rPr>
          <w:rStyle w:val="normaltextrun"/>
          <w:rFonts w:eastAsiaTheme="minorEastAsia"/>
          <w:sz w:val="21"/>
          <w:szCs w:val="21"/>
        </w:rPr>
        <w:t xml:space="preserve">  </w:t>
      </w:r>
      <w:r w:rsidR="2F6DAA99" w:rsidRPr="054560D3">
        <w:rPr>
          <w:rFonts w:eastAsiaTheme="minorEastAsia"/>
          <w:color w:val="000000" w:themeColor="text1"/>
          <w:sz w:val="22"/>
          <w:szCs w:val="22"/>
        </w:rPr>
        <w:t xml:space="preserve">The Center for Rural and Primary and Primary Healthcare (CRPH), in collaboration with the SC Department of Health and Environmental Control (SC DHEC), is offering </w:t>
      </w:r>
      <w:r w:rsidR="0008130B" w:rsidRPr="054560D3">
        <w:rPr>
          <w:rFonts w:eastAsiaTheme="minorEastAsia"/>
          <w:color w:val="000000" w:themeColor="text1"/>
          <w:sz w:val="22"/>
          <w:szCs w:val="22"/>
        </w:rPr>
        <w:t>Libraries and Health</w:t>
      </w:r>
      <w:r w:rsidR="2F6DAA99" w:rsidRPr="054560D3">
        <w:rPr>
          <w:rFonts w:eastAsiaTheme="minorEastAsia"/>
          <w:color w:val="000000" w:themeColor="text1"/>
          <w:sz w:val="22"/>
          <w:szCs w:val="22"/>
        </w:rPr>
        <w:t xml:space="preserve"> Community Health Engagement </w:t>
      </w:r>
      <w:r w:rsidR="006916D0" w:rsidRPr="054560D3">
        <w:rPr>
          <w:rFonts w:eastAsiaTheme="minorEastAsia"/>
          <w:color w:val="000000" w:themeColor="text1"/>
          <w:sz w:val="22"/>
          <w:szCs w:val="22"/>
        </w:rPr>
        <w:t>Mini-Grants</w:t>
      </w:r>
      <w:r w:rsidR="2F6DAA99" w:rsidRPr="054560D3">
        <w:rPr>
          <w:rFonts w:eastAsiaTheme="minorEastAsia"/>
          <w:color w:val="000000" w:themeColor="text1"/>
          <w:sz w:val="22"/>
          <w:szCs w:val="22"/>
        </w:rPr>
        <w:t xml:space="preserve"> (“</w:t>
      </w:r>
      <w:r w:rsidR="006916D0" w:rsidRPr="054560D3">
        <w:rPr>
          <w:rFonts w:eastAsiaTheme="minorEastAsia"/>
          <w:color w:val="000000" w:themeColor="text1"/>
          <w:sz w:val="22"/>
          <w:szCs w:val="22"/>
        </w:rPr>
        <w:t>Mini-Grants</w:t>
      </w:r>
      <w:r w:rsidR="2F6DAA99" w:rsidRPr="054560D3">
        <w:rPr>
          <w:rFonts w:eastAsiaTheme="minorEastAsia"/>
          <w:color w:val="000000" w:themeColor="text1"/>
          <w:sz w:val="22"/>
          <w:szCs w:val="22"/>
        </w:rPr>
        <w:t>”) that focus on community-driven</w:t>
      </w:r>
      <w:r w:rsidR="0008130B" w:rsidRPr="054560D3">
        <w:rPr>
          <w:rFonts w:eastAsiaTheme="minorEastAsia"/>
          <w:color w:val="000000" w:themeColor="text1"/>
          <w:sz w:val="22"/>
          <w:szCs w:val="22"/>
        </w:rPr>
        <w:t xml:space="preserve"> </w:t>
      </w:r>
      <w:r w:rsidR="2F6DAA99" w:rsidRPr="054560D3">
        <w:rPr>
          <w:rFonts w:eastAsiaTheme="minorEastAsia"/>
          <w:color w:val="000000" w:themeColor="text1"/>
          <w:sz w:val="22"/>
          <w:szCs w:val="22"/>
        </w:rPr>
        <w:t>health engagement strategies via a public library.  Libraries and community groups are encouraged to submit proposals that promote healthy communities.</w:t>
      </w:r>
    </w:p>
    <w:p w14:paraId="4613474D" w14:textId="7D4EF8A4" w:rsidR="7D74FC3D" w:rsidRPr="008D4DFD" w:rsidRDefault="7D74FC3D" w:rsidP="054560D3">
      <w:pPr>
        <w:rPr>
          <w:rFonts w:eastAsiaTheme="minorEastAsia"/>
          <w:color w:val="000000" w:themeColor="text1"/>
          <w:sz w:val="22"/>
          <w:szCs w:val="22"/>
          <w:rPrChange w:id="1" w:author="Price, Alanti" w:date="2022-06-29T01:38:00Z">
            <w:rPr>
              <w:rFonts w:ascii="Calibri" w:eastAsia="Calibri" w:hAnsi="Calibri" w:cs="Calibri"/>
              <w:color w:val="000000" w:themeColor="text1"/>
              <w:sz w:val="22"/>
              <w:szCs w:val="22"/>
            </w:rPr>
          </w:rPrChange>
        </w:rPr>
      </w:pPr>
    </w:p>
    <w:p w14:paraId="6B28F073" w14:textId="7B851C9F" w:rsidR="2F6DAA99" w:rsidRDefault="2F6DAA99" w:rsidP="2193680F">
      <w:pPr>
        <w:rPr>
          <w:rFonts w:eastAsiaTheme="minorEastAsia"/>
          <w:color w:val="000000" w:themeColor="text1"/>
          <w:sz w:val="22"/>
          <w:szCs w:val="22"/>
        </w:rPr>
      </w:pPr>
      <w:r w:rsidRPr="2193680F">
        <w:rPr>
          <w:rFonts w:eastAsiaTheme="minorEastAsia"/>
          <w:color w:val="000000" w:themeColor="text1"/>
          <w:sz w:val="22"/>
          <w:szCs w:val="22"/>
        </w:rPr>
        <w:t xml:space="preserve">These </w:t>
      </w:r>
      <w:proofErr w:type="gramStart"/>
      <w:r w:rsidR="006916D0" w:rsidRPr="2193680F">
        <w:rPr>
          <w:rFonts w:eastAsiaTheme="minorEastAsia"/>
          <w:color w:val="000000" w:themeColor="text1"/>
          <w:sz w:val="22"/>
          <w:szCs w:val="22"/>
        </w:rPr>
        <w:t>mini-grants</w:t>
      </w:r>
      <w:proofErr w:type="gramEnd"/>
      <w:r w:rsidRPr="2193680F">
        <w:rPr>
          <w:rFonts w:eastAsiaTheme="minorEastAsia"/>
          <w:color w:val="000000" w:themeColor="text1"/>
          <w:sz w:val="22"/>
          <w:szCs w:val="22"/>
        </w:rPr>
        <w:t xml:space="preserve"> are intended for public libraries, in partnership with community members or groups, in South Carolina. These projects can be innovative in nature and </w:t>
      </w:r>
      <w:r w:rsidR="00067A4E" w:rsidRPr="2193680F">
        <w:rPr>
          <w:rFonts w:eastAsiaTheme="minorEastAsia"/>
          <w:color w:val="000000" w:themeColor="text1"/>
          <w:sz w:val="22"/>
          <w:szCs w:val="22"/>
        </w:rPr>
        <w:t xml:space="preserve">should </w:t>
      </w:r>
      <w:r w:rsidRPr="2193680F">
        <w:rPr>
          <w:rFonts w:eastAsiaTheme="minorEastAsia"/>
          <w:color w:val="000000" w:themeColor="text1"/>
          <w:sz w:val="22"/>
          <w:szCs w:val="22"/>
        </w:rPr>
        <w:t xml:space="preserve">be designed to fit the local environment, needs, and resources. The CRPH is seeking proposals for activities/projects that will promote community health and improve health equity </w:t>
      </w:r>
      <w:commentRangeStart w:id="2"/>
      <w:r w:rsidRPr="2193680F">
        <w:rPr>
          <w:rFonts w:eastAsiaTheme="minorEastAsia"/>
          <w:color w:val="000000" w:themeColor="text1"/>
          <w:sz w:val="22"/>
          <w:szCs w:val="22"/>
        </w:rPr>
        <w:t xml:space="preserve">for historically underserved and </w:t>
      </w:r>
      <w:r w:rsidR="006916D0" w:rsidRPr="2193680F">
        <w:rPr>
          <w:rFonts w:eastAsiaTheme="minorEastAsia"/>
          <w:color w:val="000000" w:themeColor="text1"/>
          <w:sz w:val="22"/>
          <w:szCs w:val="22"/>
        </w:rPr>
        <w:t>under-resourced</w:t>
      </w:r>
      <w:r w:rsidRPr="2193680F">
        <w:rPr>
          <w:rFonts w:eastAsiaTheme="minorEastAsia"/>
          <w:color w:val="000000" w:themeColor="text1"/>
          <w:sz w:val="22"/>
          <w:szCs w:val="22"/>
        </w:rPr>
        <w:t xml:space="preserve"> communities</w:t>
      </w:r>
      <w:commentRangeEnd w:id="2"/>
      <w:r>
        <w:rPr>
          <w:rStyle w:val="CommentReference"/>
        </w:rPr>
        <w:commentReference w:id="2"/>
      </w:r>
      <w:r w:rsidRPr="2193680F">
        <w:rPr>
          <w:rFonts w:eastAsiaTheme="minorEastAsia"/>
          <w:color w:val="000000" w:themeColor="text1"/>
          <w:sz w:val="22"/>
          <w:szCs w:val="22"/>
        </w:rPr>
        <w:t xml:space="preserve">. </w:t>
      </w:r>
      <w:r w:rsidR="0008130B" w:rsidRPr="2193680F">
        <w:rPr>
          <w:sz w:val="22"/>
          <w:szCs w:val="22"/>
        </w:rPr>
        <w:t xml:space="preserve">We welcome partnerships that involve a diverse array of agencies working together to improve community health, such as a school and library collaborating to </w:t>
      </w:r>
      <w:r w:rsidR="00C02F37" w:rsidRPr="2193680F">
        <w:rPr>
          <w:sz w:val="22"/>
          <w:szCs w:val="22"/>
        </w:rPr>
        <w:t>increase access to health services</w:t>
      </w:r>
      <w:r w:rsidR="0008130B" w:rsidRPr="2193680F">
        <w:rPr>
          <w:sz w:val="22"/>
          <w:szCs w:val="22"/>
        </w:rPr>
        <w:t xml:space="preserve">, or a parks &amp; recreation agency and a library collaborating to increase access to </w:t>
      </w:r>
      <w:r w:rsidR="006916D0" w:rsidRPr="2193680F">
        <w:rPr>
          <w:sz w:val="22"/>
          <w:szCs w:val="22"/>
        </w:rPr>
        <w:t>green spaces</w:t>
      </w:r>
      <w:r w:rsidR="0008130B" w:rsidRPr="2193680F">
        <w:rPr>
          <w:sz w:val="22"/>
          <w:szCs w:val="22"/>
        </w:rPr>
        <w:t xml:space="preserve"> and literacy via a </w:t>
      </w:r>
      <w:proofErr w:type="spellStart"/>
      <w:r w:rsidR="0008130B" w:rsidRPr="2193680F">
        <w:rPr>
          <w:sz w:val="22"/>
          <w:szCs w:val="22"/>
        </w:rPr>
        <w:t>StoryWalk</w:t>
      </w:r>
      <w:proofErr w:type="spellEnd"/>
      <w:r w:rsidR="0008130B" w:rsidRPr="2193680F">
        <w:rPr>
          <w:sz w:val="22"/>
          <w:szCs w:val="22"/>
        </w:rPr>
        <w:t xml:space="preserve">®.  </w:t>
      </w:r>
      <w:r w:rsidRPr="2193680F">
        <w:rPr>
          <w:rFonts w:eastAsiaTheme="minorEastAsia"/>
          <w:color w:val="000000" w:themeColor="text1"/>
          <w:sz w:val="22"/>
          <w:szCs w:val="22"/>
        </w:rPr>
        <w:t>Optional components may include, but are not limited to, the following:</w:t>
      </w:r>
      <w:r w:rsidR="00067A4E" w:rsidRPr="2193680F">
        <w:rPr>
          <w:rFonts w:eastAsiaTheme="minorEastAsia"/>
          <w:color w:val="000000" w:themeColor="text1"/>
          <w:sz w:val="22"/>
          <w:szCs w:val="22"/>
        </w:rPr>
        <w:t xml:space="preserve"> </w:t>
      </w:r>
    </w:p>
    <w:p w14:paraId="6BA0B5C6" w14:textId="6A5AB559" w:rsidR="0C476F13" w:rsidRPr="008D4DFD" w:rsidRDefault="0C46F058" w:rsidP="2193680F">
      <w:pPr>
        <w:pStyle w:val="ListParagraph"/>
        <w:numPr>
          <w:ilvl w:val="0"/>
          <w:numId w:val="60"/>
        </w:numPr>
        <w:rPr>
          <w:rFonts w:eastAsiaTheme="minorEastAsia"/>
          <w:color w:val="000000" w:themeColor="text1"/>
          <w:sz w:val="22"/>
          <w:szCs w:val="22"/>
        </w:rPr>
      </w:pPr>
      <w:proofErr w:type="spellStart"/>
      <w:r w:rsidRPr="2193680F">
        <w:rPr>
          <w:rFonts w:eastAsiaTheme="minorEastAsia"/>
          <w:color w:val="000000" w:themeColor="text1"/>
          <w:sz w:val="22"/>
          <w:szCs w:val="22"/>
        </w:rPr>
        <w:t>StoryWalks</w:t>
      </w:r>
      <w:proofErr w:type="spellEnd"/>
      <w:r w:rsidR="00067A4E" w:rsidRPr="2193680F">
        <w:rPr>
          <w:rFonts w:eastAsiaTheme="minorEastAsia"/>
          <w:color w:val="000000" w:themeColor="text1"/>
          <w:sz w:val="22"/>
          <w:szCs w:val="22"/>
        </w:rPr>
        <w:t>®, Little Food Pantries, Health Information Kiosks, changes to meeting rooms to support telehealth access,</w:t>
      </w:r>
      <w:r w:rsidRPr="2193680F">
        <w:rPr>
          <w:rFonts w:eastAsiaTheme="minorEastAsia"/>
          <w:color w:val="000000" w:themeColor="text1"/>
          <w:sz w:val="22"/>
          <w:szCs w:val="22"/>
        </w:rPr>
        <w:t xml:space="preserve"> and other installations or materials that promote health and/or connections to health care.</w:t>
      </w:r>
    </w:p>
    <w:p w14:paraId="2C2F9299" w14:textId="322D5975" w:rsidR="0859CE11" w:rsidRPr="008D4DFD" w:rsidRDefault="2F6DAA99" w:rsidP="054560D3">
      <w:pPr>
        <w:pStyle w:val="ListParagraph"/>
        <w:numPr>
          <w:ilvl w:val="0"/>
          <w:numId w:val="60"/>
        </w:numPr>
        <w:rPr>
          <w:rFonts w:eastAsiaTheme="minorEastAsia"/>
          <w:color w:val="000000" w:themeColor="text1"/>
          <w:sz w:val="22"/>
          <w:szCs w:val="22"/>
        </w:rPr>
      </w:pPr>
      <w:r w:rsidRPr="054560D3">
        <w:rPr>
          <w:rFonts w:eastAsiaTheme="minorEastAsia"/>
          <w:color w:val="000000" w:themeColor="text1"/>
          <w:sz w:val="22"/>
          <w:szCs w:val="22"/>
        </w:rPr>
        <w:t xml:space="preserve">Programs to increase the </w:t>
      </w:r>
      <w:hyperlink r:id="rId15">
        <w:r w:rsidRPr="054560D3">
          <w:rPr>
            <w:rStyle w:val="Hyperlink"/>
            <w:rFonts w:ascii="Calibri" w:eastAsia="Calibri" w:hAnsi="Calibri" w:cs="Calibri"/>
            <w:sz w:val="22"/>
            <w:szCs w:val="22"/>
          </w:rPr>
          <w:t>health</w:t>
        </w:r>
      </w:hyperlink>
      <w:r w:rsidRPr="054560D3">
        <w:rPr>
          <w:rFonts w:eastAsiaTheme="minorEastAsia"/>
          <w:color w:val="000000" w:themeColor="text1"/>
          <w:sz w:val="22"/>
          <w:szCs w:val="22"/>
        </w:rPr>
        <w:t xml:space="preserve"> and </w:t>
      </w:r>
      <w:hyperlink r:id="rId16">
        <w:r w:rsidRPr="054560D3">
          <w:rPr>
            <w:rStyle w:val="Hyperlink"/>
            <w:rFonts w:ascii="Calibri" w:eastAsia="Calibri" w:hAnsi="Calibri" w:cs="Calibri"/>
            <w:sz w:val="22"/>
            <w:szCs w:val="22"/>
          </w:rPr>
          <w:t>digital</w:t>
        </w:r>
      </w:hyperlink>
      <w:r w:rsidRPr="054560D3">
        <w:rPr>
          <w:rFonts w:eastAsiaTheme="minorEastAsia"/>
          <w:color w:val="000000" w:themeColor="text1"/>
          <w:sz w:val="22"/>
          <w:szCs w:val="22"/>
        </w:rPr>
        <w:t xml:space="preserve"> literacy among community members to be able to understand and use health information and make informed health decisions.</w:t>
      </w:r>
    </w:p>
    <w:p w14:paraId="4ED39BDC" w14:textId="768537B9" w:rsidR="00C0747E" w:rsidRPr="008D4DFD" w:rsidRDefault="2F6DAA99" w:rsidP="2193680F">
      <w:pPr>
        <w:pStyle w:val="ListParagraph"/>
        <w:numPr>
          <w:ilvl w:val="0"/>
          <w:numId w:val="60"/>
        </w:numPr>
        <w:rPr>
          <w:rFonts w:eastAsiaTheme="minorEastAsia"/>
          <w:color w:val="000000" w:themeColor="text1"/>
          <w:sz w:val="22"/>
          <w:szCs w:val="22"/>
        </w:rPr>
      </w:pPr>
      <w:r w:rsidRPr="2193680F">
        <w:rPr>
          <w:rFonts w:eastAsiaTheme="minorEastAsia"/>
          <w:color w:val="000000" w:themeColor="text1"/>
          <w:sz w:val="22"/>
          <w:szCs w:val="22"/>
        </w:rPr>
        <w:t>Health education</w:t>
      </w:r>
      <w:r w:rsidR="00067A4E" w:rsidRPr="2193680F">
        <w:rPr>
          <w:rFonts w:eastAsiaTheme="minorEastAsia"/>
          <w:color w:val="000000" w:themeColor="text1"/>
          <w:sz w:val="22"/>
          <w:szCs w:val="22"/>
        </w:rPr>
        <w:t xml:space="preserve"> and/or programming</w:t>
      </w:r>
      <w:r w:rsidRPr="2193680F">
        <w:rPr>
          <w:rFonts w:eastAsiaTheme="minorEastAsia"/>
          <w:color w:val="000000" w:themeColor="text1"/>
          <w:sz w:val="22"/>
          <w:szCs w:val="22"/>
        </w:rPr>
        <w:t xml:space="preserve"> on various health topics to include, but not limited to, healthy food access, chronic disease prevention, </w:t>
      </w:r>
      <w:r w:rsidR="00C02F37" w:rsidRPr="2193680F">
        <w:rPr>
          <w:rFonts w:eastAsiaTheme="minorEastAsia"/>
          <w:color w:val="000000" w:themeColor="text1"/>
          <w:sz w:val="22"/>
          <w:szCs w:val="22"/>
        </w:rPr>
        <w:t xml:space="preserve">behavioral and </w:t>
      </w:r>
      <w:r w:rsidRPr="2193680F">
        <w:rPr>
          <w:rFonts w:eastAsiaTheme="minorEastAsia"/>
          <w:color w:val="000000" w:themeColor="text1"/>
          <w:sz w:val="22"/>
          <w:szCs w:val="22"/>
        </w:rPr>
        <w:t>mental health services, healthcare access resources, etc.</w:t>
      </w:r>
    </w:p>
    <w:p w14:paraId="0304FBA9" w14:textId="7413FE75" w:rsidR="00C0747E" w:rsidRPr="008D4DFD" w:rsidRDefault="2F6DAA99" w:rsidP="054560D3">
      <w:pPr>
        <w:pStyle w:val="ListParagraph"/>
        <w:numPr>
          <w:ilvl w:val="0"/>
          <w:numId w:val="60"/>
        </w:numPr>
        <w:rPr>
          <w:rFonts w:eastAsiaTheme="minorEastAsia"/>
          <w:color w:val="000000" w:themeColor="text1"/>
          <w:sz w:val="22"/>
          <w:szCs w:val="22"/>
        </w:rPr>
      </w:pPr>
      <w:r w:rsidRPr="054560D3">
        <w:rPr>
          <w:rFonts w:eastAsiaTheme="minorEastAsia"/>
          <w:color w:val="000000" w:themeColor="text1"/>
          <w:sz w:val="22"/>
          <w:szCs w:val="22"/>
        </w:rPr>
        <w:t>Initiatives that address COVID-19 health disparities among populations at higher risk and that are underserved [CDC].</w:t>
      </w:r>
    </w:p>
    <w:p w14:paraId="01617612" w14:textId="77777777" w:rsidR="00B53A22" w:rsidRDefault="00B53A22" w:rsidP="054560D3">
      <w:pPr>
        <w:rPr>
          <w:rFonts w:eastAsiaTheme="minorEastAsia"/>
          <w:sz w:val="22"/>
          <w:szCs w:val="22"/>
        </w:rPr>
      </w:pPr>
    </w:p>
    <w:p w14:paraId="7F280335" w14:textId="77777777" w:rsidR="00B53A22" w:rsidRPr="008D4DFD" w:rsidRDefault="00B53A22" w:rsidP="008D4DFD">
      <w:pPr>
        <w:rPr>
          <w:rFonts w:eastAsiaTheme="minorEastAsia"/>
          <w:color w:val="73000A"/>
        </w:rPr>
      </w:pPr>
      <w:r w:rsidRPr="008D4DFD">
        <w:rPr>
          <w:rStyle w:val="normaltextrun"/>
          <w:rFonts w:eastAsiaTheme="minorEastAsia"/>
          <w:b/>
          <w:bCs/>
          <w:color w:val="73000A"/>
        </w:rPr>
        <w:t>Eligibility Criteria:</w:t>
      </w:r>
      <w:r w:rsidRPr="008D4DFD">
        <w:rPr>
          <w:rStyle w:val="eop"/>
          <w:rFonts w:eastAsiaTheme="minorEastAsia"/>
          <w:color w:val="73000A"/>
        </w:rPr>
        <w:t> </w:t>
      </w:r>
    </w:p>
    <w:p w14:paraId="3D100B01" w14:textId="610E25CB" w:rsidR="00B53A22" w:rsidRPr="00926A8F" w:rsidRDefault="00B53A22" w:rsidP="200A9E16">
      <w:pPr>
        <w:rPr>
          <w:rFonts w:eastAsiaTheme="minorEastAsia"/>
          <w:sz w:val="21"/>
          <w:szCs w:val="21"/>
        </w:rPr>
      </w:pPr>
      <w:r w:rsidRPr="200A9E16">
        <w:rPr>
          <w:rFonts w:eastAsiaTheme="minorEastAsia"/>
          <w:sz w:val="21"/>
          <w:szCs w:val="21"/>
        </w:rPr>
        <w:lastRenderedPageBreak/>
        <w:t xml:space="preserve">It is preferred that the primary grantee is a public library system. Rural health networks, healthcare systems, and other 501(c)3 organizations located in South Carolina are also </w:t>
      </w:r>
      <w:proofErr w:type="gramStart"/>
      <w:r w:rsidRPr="200A9E16">
        <w:rPr>
          <w:rFonts w:eastAsiaTheme="minorEastAsia"/>
          <w:sz w:val="21"/>
          <w:szCs w:val="21"/>
        </w:rPr>
        <w:t>eligible.*</w:t>
      </w:r>
      <w:proofErr w:type="gramEnd"/>
      <w:r w:rsidRPr="200A9E16">
        <w:rPr>
          <w:rFonts w:eastAsiaTheme="minorEastAsia"/>
          <w:sz w:val="21"/>
          <w:szCs w:val="21"/>
        </w:rPr>
        <w:t> </w:t>
      </w:r>
    </w:p>
    <w:p w14:paraId="60F0DEAB" w14:textId="4A68C602" w:rsidR="00B53A22" w:rsidRPr="00C02F37" w:rsidRDefault="00B53A22" w:rsidP="2193680F">
      <w:pPr>
        <w:rPr>
          <w:rFonts w:eastAsiaTheme="minorEastAsia"/>
          <w:sz w:val="21"/>
          <w:szCs w:val="21"/>
        </w:rPr>
      </w:pPr>
      <w:commentRangeStart w:id="3"/>
      <w:r w:rsidRPr="2193680F">
        <w:rPr>
          <w:rFonts w:eastAsiaTheme="minorEastAsia"/>
          <w:sz w:val="21"/>
          <w:szCs w:val="21"/>
        </w:rPr>
        <w:t>The source federal funding requirements do not require that grantee serves a primarily rural population for this award. ** All library systems in South Carolina are eligible.  </w:t>
      </w:r>
      <w:commentRangeEnd w:id="3"/>
      <w:r>
        <w:rPr>
          <w:rStyle w:val="CommentReference"/>
        </w:rPr>
        <w:commentReference w:id="3"/>
      </w:r>
    </w:p>
    <w:p w14:paraId="345C085C" w14:textId="24C60AD6" w:rsidR="00D0602B" w:rsidRDefault="00B53A22">
      <w:pPr>
        <w:rPr>
          <w:rStyle w:val="eop"/>
          <w:rFonts w:eastAsiaTheme="minorEastAsia"/>
          <w:sz w:val="22"/>
          <w:szCs w:val="22"/>
        </w:rPr>
        <w:pPrChange w:id="4" w:author="Augenblick, Lee" w:date="2022-06-30T22:14:00Z">
          <w:pPr>
            <w:pStyle w:val="paragraph"/>
            <w:spacing w:before="0" w:beforeAutospacing="0" w:after="0" w:afterAutospacing="0"/>
          </w:pPr>
        </w:pPrChange>
      </w:pPr>
      <w:r w:rsidRPr="148CBE7B">
        <w:rPr>
          <w:rStyle w:val="normaltextrun"/>
          <w:rFonts w:eastAsiaTheme="minorEastAsia"/>
          <w:i/>
          <w:iCs/>
          <w:sz w:val="22"/>
          <w:szCs w:val="22"/>
        </w:rPr>
        <w:t>*Note: If the applicant is not a library or library system, a clear and strong connection with the library must be demonstrated through a history of partnership. Letters of support and commitment or copies of MOAs already in place may be requested during the review process.</w:t>
      </w:r>
    </w:p>
    <w:p w14:paraId="0174FC24" w14:textId="77777777" w:rsidR="00F44EF5" w:rsidRDefault="00F44EF5" w:rsidP="008D4DFD">
      <w:pPr>
        <w:rPr>
          <w:rStyle w:val="normaltextrun"/>
          <w:rFonts w:eastAsiaTheme="minorEastAsia"/>
          <w:b/>
          <w:bCs/>
          <w:color w:val="73000A"/>
        </w:rPr>
      </w:pPr>
    </w:p>
    <w:p w14:paraId="3FFEF077" w14:textId="77777777" w:rsidR="00D0602B" w:rsidRDefault="73FF18AF" w:rsidP="008D4DFD">
      <w:pPr>
        <w:rPr>
          <w:rFonts w:eastAsiaTheme="minorEastAsia"/>
          <w:sz w:val="18"/>
          <w:szCs w:val="18"/>
          <w:rPrChange w:id="5" w:author="Price, Alanti" w:date="2022-06-29T01:38:00Z">
            <w:rPr>
              <w:rFonts w:ascii="Segoe UI" w:hAnsi="Segoe UI" w:cs="Segoe UI"/>
              <w:sz w:val="18"/>
              <w:szCs w:val="18"/>
            </w:rPr>
          </w:rPrChange>
        </w:rPr>
      </w:pPr>
      <w:r w:rsidRPr="008D4DFD">
        <w:rPr>
          <w:rStyle w:val="normaltextrun"/>
          <w:rFonts w:eastAsiaTheme="minorEastAsia"/>
          <w:b/>
          <w:bCs/>
          <w:color w:val="73000A"/>
        </w:rPr>
        <w:t>Award</w:t>
      </w:r>
      <w:r w:rsidRPr="148CBE7B">
        <w:rPr>
          <w:rStyle w:val="normaltextrun"/>
          <w:rFonts w:eastAsiaTheme="minorEastAsia"/>
          <w:b/>
          <w:bCs/>
          <w:color w:val="73000A"/>
        </w:rPr>
        <w:t>:</w:t>
      </w:r>
      <w:r w:rsidRPr="148CBE7B">
        <w:rPr>
          <w:rStyle w:val="eop"/>
          <w:rFonts w:eastAsiaTheme="minorEastAsia"/>
          <w:color w:val="73000A"/>
        </w:rPr>
        <w:t> </w:t>
      </w:r>
    </w:p>
    <w:p w14:paraId="5F25553C" w14:textId="6996C65B" w:rsidR="00D0602B" w:rsidRPr="00D0602B" w:rsidRDefault="73FF18AF" w:rsidP="2193680F">
      <w:pPr>
        <w:rPr>
          <w:rFonts w:eastAsiaTheme="minorEastAsia"/>
          <w:sz w:val="22"/>
          <w:szCs w:val="22"/>
        </w:rPr>
      </w:pPr>
      <w:r w:rsidRPr="2193680F">
        <w:rPr>
          <w:rStyle w:val="normaltextrun"/>
          <w:rFonts w:eastAsiaTheme="minorEastAsia"/>
          <w:sz w:val="22"/>
          <w:szCs w:val="22"/>
        </w:rPr>
        <w:t>This one-time funding announcement will fund at least four (4) cooperative agreements in amounts up to $5,000</w:t>
      </w:r>
      <w:r w:rsidR="66A05BD5" w:rsidRPr="2193680F">
        <w:rPr>
          <w:rFonts w:eastAsiaTheme="minorEastAsia"/>
          <w:sz w:val="22"/>
          <w:szCs w:val="22"/>
        </w:rPr>
        <w:t xml:space="preserve"> to be expended by </w:t>
      </w:r>
      <w:r w:rsidR="2AA43990" w:rsidRPr="2193680F">
        <w:rPr>
          <w:rFonts w:eastAsiaTheme="minorEastAsia"/>
          <w:sz w:val="22"/>
          <w:szCs w:val="22"/>
        </w:rPr>
        <w:t xml:space="preserve">March 31, 2023. </w:t>
      </w:r>
      <w:r w:rsidRPr="2193680F">
        <w:rPr>
          <w:rFonts w:eastAsiaTheme="minorEastAsia"/>
          <w:sz w:val="22"/>
          <w:szCs w:val="22"/>
        </w:rPr>
        <w:t xml:space="preserve">Awards are expected to be made to systems in each of the four (4) </w:t>
      </w:r>
      <w:hyperlink r:id="rId17">
        <w:r w:rsidRPr="2193680F">
          <w:rPr>
            <w:rStyle w:val="Hyperlink"/>
            <w:rFonts w:eastAsiaTheme="minorEastAsia"/>
            <w:sz w:val="22"/>
            <w:szCs w:val="22"/>
          </w:rPr>
          <w:t>DHEC Health Regions</w:t>
        </w:r>
      </w:hyperlink>
      <w:r w:rsidRPr="2193680F">
        <w:rPr>
          <w:rFonts w:eastAsiaTheme="minorEastAsia"/>
          <w:sz w:val="22"/>
          <w:szCs w:val="22"/>
        </w:rPr>
        <w:t>. </w:t>
      </w:r>
    </w:p>
    <w:p w14:paraId="09265063" w14:textId="499D1681" w:rsidR="054560D3" w:rsidRDefault="054560D3" w:rsidP="054560D3">
      <w:pPr>
        <w:rPr>
          <w:rFonts w:eastAsiaTheme="minorEastAsia"/>
          <w:sz w:val="22"/>
          <w:szCs w:val="22"/>
        </w:rPr>
      </w:pPr>
    </w:p>
    <w:p w14:paraId="3643B6C3" w14:textId="77777777" w:rsidR="00D0602B" w:rsidRPr="006916D0" w:rsidRDefault="73FF18AF" w:rsidP="008D4DFD">
      <w:pPr>
        <w:rPr>
          <w:rFonts w:eastAsiaTheme="minorEastAsia"/>
          <w:b/>
          <w:bCs/>
          <w:sz w:val="18"/>
          <w:szCs w:val="18"/>
        </w:rPr>
      </w:pPr>
      <w:r w:rsidRPr="006916D0">
        <w:rPr>
          <w:rFonts w:eastAsiaTheme="minorEastAsia"/>
          <w:b/>
          <w:bCs/>
          <w:color w:val="73000A"/>
        </w:rPr>
        <w:t>What We Fund: </w:t>
      </w:r>
    </w:p>
    <w:p w14:paraId="5EC73A1E" w14:textId="12105062" w:rsidR="00D0602B" w:rsidRPr="006916D0" w:rsidRDefault="00B53A22" w:rsidP="008D4DFD">
      <w:pPr>
        <w:rPr>
          <w:rFonts w:eastAsiaTheme="minorEastAsia"/>
          <w:sz w:val="22"/>
          <w:szCs w:val="22"/>
        </w:rPr>
      </w:pPr>
      <w:r w:rsidRPr="006916D0">
        <w:rPr>
          <w:sz w:val="22"/>
          <w:szCs w:val="22"/>
        </w:rPr>
        <w:t>We welcome partnerships that involve a diverse array of agencies working together to improve community healt</w:t>
      </w:r>
      <w:r w:rsidR="0008130B" w:rsidRPr="006916D0">
        <w:rPr>
          <w:sz w:val="22"/>
          <w:szCs w:val="22"/>
        </w:rPr>
        <w:t xml:space="preserve">h. </w:t>
      </w:r>
      <w:r w:rsidRPr="006916D0">
        <w:rPr>
          <w:sz w:val="22"/>
          <w:szCs w:val="22"/>
        </w:rPr>
        <w:t xml:space="preserve"> </w:t>
      </w:r>
      <w:r w:rsidR="73FF18AF" w:rsidRPr="006916D0">
        <w:rPr>
          <w:rFonts w:eastAsiaTheme="minorEastAsia"/>
          <w:sz w:val="22"/>
          <w:szCs w:val="22"/>
        </w:rPr>
        <w:t>Categories of allowable funding include, but are not limited to: </w:t>
      </w:r>
    </w:p>
    <w:p w14:paraId="4DA459B7" w14:textId="10E2239C" w:rsidR="00D0602B" w:rsidRPr="006916D0" w:rsidRDefault="73FF18AF" w:rsidP="006916D0">
      <w:pPr>
        <w:pStyle w:val="ListParagraph"/>
        <w:numPr>
          <w:ilvl w:val="0"/>
          <w:numId w:val="63"/>
        </w:numPr>
        <w:rPr>
          <w:rFonts w:eastAsiaTheme="minorEastAsia"/>
          <w:sz w:val="22"/>
          <w:szCs w:val="22"/>
        </w:rPr>
      </w:pPr>
      <w:r w:rsidRPr="006916D0">
        <w:rPr>
          <w:rFonts w:eastAsiaTheme="minorEastAsia"/>
          <w:sz w:val="22"/>
          <w:szCs w:val="22"/>
        </w:rPr>
        <w:t>Health promotion and education materials and support </w:t>
      </w:r>
    </w:p>
    <w:p w14:paraId="3398FE19" w14:textId="53140DE0" w:rsidR="00D0602B" w:rsidRPr="006916D0" w:rsidRDefault="73FF18AF" w:rsidP="006916D0">
      <w:pPr>
        <w:pStyle w:val="ListParagraph"/>
        <w:numPr>
          <w:ilvl w:val="0"/>
          <w:numId w:val="63"/>
        </w:numPr>
        <w:rPr>
          <w:rFonts w:eastAsiaTheme="minorEastAsia"/>
          <w:sz w:val="22"/>
          <w:szCs w:val="22"/>
        </w:rPr>
      </w:pPr>
      <w:r w:rsidRPr="006916D0">
        <w:rPr>
          <w:rFonts w:eastAsiaTheme="minorEastAsia"/>
          <w:sz w:val="22"/>
          <w:szCs w:val="22"/>
        </w:rPr>
        <w:t>Advertising and outreach related to grant-supported services </w:t>
      </w:r>
    </w:p>
    <w:p w14:paraId="6758632C" w14:textId="1F7DBD5A" w:rsidR="00D0602B" w:rsidRPr="00D0602B" w:rsidRDefault="00D0602B" w:rsidP="008D4DFD">
      <w:pPr>
        <w:rPr>
          <w:rFonts w:eastAsiaTheme="minorEastAsia"/>
          <w:sz w:val="18"/>
          <w:szCs w:val="18"/>
        </w:rPr>
      </w:pPr>
    </w:p>
    <w:p w14:paraId="1C3096C2" w14:textId="21C6237F" w:rsidR="00D0602B" w:rsidRPr="006916D0" w:rsidRDefault="73FF18AF" w:rsidP="008D4DFD">
      <w:pPr>
        <w:rPr>
          <w:rFonts w:eastAsiaTheme="minorEastAsia"/>
          <w:b/>
          <w:bCs/>
          <w:sz w:val="18"/>
          <w:szCs w:val="18"/>
        </w:rPr>
      </w:pPr>
      <w:r w:rsidRPr="006916D0">
        <w:rPr>
          <w:rFonts w:eastAsiaTheme="minorEastAsia"/>
          <w:b/>
          <w:bCs/>
          <w:color w:val="73000A"/>
        </w:rPr>
        <w:t xml:space="preserve">We Do </w:t>
      </w:r>
      <w:r w:rsidRPr="006916D0">
        <w:rPr>
          <w:rFonts w:eastAsiaTheme="minorEastAsia"/>
          <w:b/>
          <w:bCs/>
          <w:color w:val="73000A"/>
          <w:u w:val="single"/>
        </w:rPr>
        <w:t>Not</w:t>
      </w:r>
      <w:r w:rsidRPr="006916D0">
        <w:rPr>
          <w:rFonts w:eastAsiaTheme="minorEastAsia"/>
          <w:b/>
          <w:bCs/>
          <w:color w:val="73000A"/>
        </w:rPr>
        <w:t xml:space="preserve"> Fund: </w:t>
      </w:r>
    </w:p>
    <w:p w14:paraId="1A84F687" w14:textId="402B7635" w:rsidR="00D0602B" w:rsidRPr="006916D0" w:rsidRDefault="73FF18AF" w:rsidP="2193680F">
      <w:pPr>
        <w:pStyle w:val="ListParagraph"/>
        <w:numPr>
          <w:ilvl w:val="0"/>
          <w:numId w:val="62"/>
        </w:numPr>
        <w:rPr>
          <w:rFonts w:eastAsiaTheme="minorEastAsia"/>
          <w:sz w:val="22"/>
          <w:szCs w:val="22"/>
        </w:rPr>
      </w:pPr>
      <w:r w:rsidRPr="2193680F">
        <w:rPr>
          <w:rFonts w:eastAsiaTheme="minorEastAsia"/>
          <w:sz w:val="22"/>
          <w:szCs w:val="22"/>
        </w:rPr>
        <w:t xml:space="preserve">Capital funds or funds for facilities </w:t>
      </w:r>
    </w:p>
    <w:p w14:paraId="4D8E8730" w14:textId="00C889E5" w:rsidR="00D0602B" w:rsidRPr="006916D0" w:rsidRDefault="68A3CA75" w:rsidP="006916D0">
      <w:pPr>
        <w:pStyle w:val="ListParagraph"/>
        <w:numPr>
          <w:ilvl w:val="0"/>
          <w:numId w:val="62"/>
        </w:numPr>
        <w:rPr>
          <w:rFonts w:eastAsiaTheme="minorEastAsia"/>
          <w:sz w:val="22"/>
          <w:szCs w:val="22"/>
        </w:rPr>
      </w:pPr>
      <w:r w:rsidRPr="006916D0">
        <w:rPr>
          <w:rFonts w:eastAsiaTheme="minorEastAsia"/>
          <w:sz w:val="22"/>
          <w:szCs w:val="22"/>
        </w:rPr>
        <w:t>Salaries for personnel not directly involved with the project  </w:t>
      </w:r>
    </w:p>
    <w:p w14:paraId="57461879" w14:textId="77777777" w:rsidR="008D4DFD" w:rsidRPr="008D4DFD" w:rsidRDefault="008D4DFD" w:rsidP="008D4DFD">
      <w:pPr>
        <w:rPr>
          <w:rFonts w:eastAsiaTheme="minorEastAsia"/>
        </w:rPr>
      </w:pPr>
    </w:p>
    <w:p w14:paraId="7F065A6D" w14:textId="77777777" w:rsidR="00D0602B" w:rsidRDefault="73FF18AF" w:rsidP="008D4DFD">
      <w:pPr>
        <w:rPr>
          <w:rFonts w:eastAsiaTheme="minorEastAsia"/>
          <w:sz w:val="18"/>
          <w:szCs w:val="18"/>
          <w:rPrChange w:id="6" w:author="Price, Alanti" w:date="2022-06-29T01:38:00Z">
            <w:rPr>
              <w:rFonts w:ascii="Segoe UI" w:hAnsi="Segoe UI" w:cs="Segoe UI"/>
              <w:sz w:val="18"/>
              <w:szCs w:val="18"/>
            </w:rPr>
          </w:rPrChange>
        </w:rPr>
      </w:pPr>
      <w:r w:rsidRPr="148CBE7B">
        <w:rPr>
          <w:rStyle w:val="normaltextrun"/>
          <w:rFonts w:eastAsiaTheme="minorEastAsia"/>
          <w:b/>
          <w:bCs/>
          <w:color w:val="73000A"/>
        </w:rPr>
        <w:t>Expectations of Awardees:</w:t>
      </w:r>
      <w:r w:rsidRPr="148CBE7B">
        <w:rPr>
          <w:rStyle w:val="eop"/>
          <w:rFonts w:eastAsiaTheme="minorEastAsia"/>
          <w:color w:val="73000A"/>
        </w:rPr>
        <w:t> </w:t>
      </w:r>
    </w:p>
    <w:p w14:paraId="31C80567" w14:textId="77777777" w:rsidR="00D0602B" w:rsidRPr="006916D0" w:rsidRDefault="73FF18AF" w:rsidP="008D4DFD">
      <w:pPr>
        <w:rPr>
          <w:rFonts w:eastAsiaTheme="minorEastAsia"/>
          <w:sz w:val="22"/>
          <w:szCs w:val="22"/>
          <w:rPrChange w:id="7" w:author="Price, Alanti" w:date="2022-06-29T01:38:00Z">
            <w:rPr>
              <w:rFonts w:ascii="Segoe UI" w:hAnsi="Segoe UI" w:cs="Segoe UI"/>
              <w:sz w:val="18"/>
              <w:szCs w:val="18"/>
            </w:rPr>
          </w:rPrChange>
        </w:rPr>
      </w:pPr>
      <w:r w:rsidRPr="006916D0">
        <w:rPr>
          <w:rStyle w:val="normaltextrun"/>
          <w:rFonts w:eastAsiaTheme="minorEastAsia"/>
          <w:sz w:val="22"/>
          <w:szCs w:val="22"/>
        </w:rPr>
        <w:t>As a partner in a cooperative agreement with the CRPH, successful applicants will be expected to work in collaboration with the CRPH to refine program plans. Program plans will be flexible to meet the needs of the awardees as they become apparent and/or are affected by the COVID-19 pandemic or other contextual factors. </w:t>
      </w:r>
      <w:r w:rsidRPr="006916D0">
        <w:rPr>
          <w:rStyle w:val="eop"/>
          <w:rFonts w:eastAsiaTheme="minorEastAsia"/>
          <w:sz w:val="22"/>
          <w:szCs w:val="22"/>
        </w:rPr>
        <w:t> </w:t>
      </w:r>
    </w:p>
    <w:p w14:paraId="6184195B" w14:textId="77777777" w:rsidR="00D0602B" w:rsidRDefault="68A3CA75" w:rsidP="008D4DFD">
      <w:pPr>
        <w:rPr>
          <w:rFonts w:eastAsiaTheme="minorEastAsia"/>
          <w:sz w:val="18"/>
          <w:szCs w:val="18"/>
          <w:rPrChange w:id="8" w:author="Price, Alanti" w:date="2022-06-29T01:38:00Z">
            <w:rPr>
              <w:rFonts w:ascii="Segoe UI" w:hAnsi="Segoe UI" w:cs="Segoe UI"/>
              <w:sz w:val="18"/>
              <w:szCs w:val="18"/>
            </w:rPr>
          </w:rPrChange>
        </w:rPr>
      </w:pPr>
      <w:r w:rsidRPr="148CBE7B">
        <w:rPr>
          <w:rStyle w:val="eop"/>
          <w:rFonts w:eastAsiaTheme="minorEastAsia"/>
        </w:rPr>
        <w:t> </w:t>
      </w:r>
    </w:p>
    <w:p w14:paraId="5E01993A" w14:textId="77777777" w:rsidR="00D0602B" w:rsidRDefault="73FF18AF" w:rsidP="008D4DFD">
      <w:pPr>
        <w:rPr>
          <w:rFonts w:eastAsiaTheme="minorEastAsia"/>
          <w:sz w:val="18"/>
          <w:szCs w:val="18"/>
          <w:rPrChange w:id="9" w:author="Price, Alanti" w:date="2022-06-29T01:38:00Z">
            <w:rPr>
              <w:rFonts w:ascii="Segoe UI" w:hAnsi="Segoe UI" w:cs="Segoe UI"/>
              <w:sz w:val="18"/>
              <w:szCs w:val="18"/>
            </w:rPr>
          </w:rPrChange>
        </w:rPr>
      </w:pPr>
      <w:r w:rsidRPr="148CBE7B">
        <w:rPr>
          <w:rStyle w:val="normaltextrun"/>
          <w:rFonts w:eastAsiaTheme="minorEastAsia"/>
          <w:b/>
          <w:bCs/>
          <w:color w:val="73000A"/>
        </w:rPr>
        <w:t>Role of South Carolina Center for Rural and Primary Healthcare:</w:t>
      </w:r>
      <w:r w:rsidRPr="148CBE7B">
        <w:rPr>
          <w:rStyle w:val="eop"/>
          <w:rFonts w:eastAsiaTheme="minorEastAsia"/>
          <w:color w:val="73000A"/>
        </w:rPr>
        <w:t> </w:t>
      </w:r>
    </w:p>
    <w:p w14:paraId="7E6036D5" w14:textId="77777777" w:rsidR="00D0602B" w:rsidRPr="006916D0" w:rsidRDefault="68A3CA75" w:rsidP="008D4DFD">
      <w:pPr>
        <w:rPr>
          <w:rFonts w:eastAsiaTheme="minorEastAsia"/>
          <w:sz w:val="16"/>
          <w:szCs w:val="16"/>
        </w:rPr>
      </w:pPr>
      <w:r w:rsidRPr="006916D0">
        <w:rPr>
          <w:rStyle w:val="normaltextrun"/>
          <w:rFonts w:eastAsiaTheme="minorEastAsia"/>
          <w:color w:val="000000" w:themeColor="text1"/>
          <w:sz w:val="22"/>
          <w:szCs w:val="22"/>
        </w:rPr>
        <w:t>SCCRPH will provide technical and facilitative support as applicable, including but not limited to evaluation, data analysis, and connections with other programs as can benefit the awardee. </w:t>
      </w:r>
      <w:r w:rsidRPr="006916D0">
        <w:rPr>
          <w:rStyle w:val="eop"/>
          <w:rFonts w:eastAsiaTheme="minorEastAsia"/>
          <w:color w:val="000000" w:themeColor="text1"/>
          <w:sz w:val="22"/>
          <w:szCs w:val="22"/>
        </w:rPr>
        <w:t> </w:t>
      </w:r>
    </w:p>
    <w:p w14:paraId="07387464" w14:textId="72558AEC" w:rsidR="37FC0842" w:rsidRDefault="37FC0842" w:rsidP="008D4DFD">
      <w:pPr>
        <w:rPr>
          <w:rStyle w:val="normaltextrun"/>
          <w:rFonts w:eastAsiaTheme="minorEastAsia"/>
          <w:b/>
          <w:bCs/>
          <w:color w:val="73000A"/>
        </w:rPr>
      </w:pPr>
    </w:p>
    <w:p w14:paraId="32DE325C" w14:textId="77777777" w:rsidR="00D0602B" w:rsidRDefault="73FF18AF" w:rsidP="008D4DFD">
      <w:pPr>
        <w:rPr>
          <w:rFonts w:eastAsiaTheme="minorEastAsia"/>
          <w:sz w:val="18"/>
          <w:szCs w:val="18"/>
        </w:rPr>
      </w:pPr>
      <w:r w:rsidRPr="148CBE7B">
        <w:rPr>
          <w:rStyle w:val="normaltextrun"/>
          <w:rFonts w:eastAsiaTheme="minorEastAsia"/>
          <w:b/>
          <w:bCs/>
          <w:color w:val="73000A"/>
        </w:rPr>
        <w:t>Important Dates:</w:t>
      </w:r>
      <w:r w:rsidRPr="148CBE7B">
        <w:rPr>
          <w:rStyle w:val="eop"/>
          <w:rFonts w:eastAsiaTheme="minorEastAsia"/>
          <w:color w:val="73000A"/>
        </w:rPr>
        <w:t> </w:t>
      </w:r>
    </w:p>
    <w:p w14:paraId="2176D9DB" w14:textId="2E0EC555" w:rsidR="05F5A2FF" w:rsidRPr="00306EF4" w:rsidRDefault="4F9D4B15" w:rsidP="054560D3">
      <w:pPr>
        <w:rPr>
          <w:rStyle w:val="normaltextrun"/>
          <w:rFonts w:eastAsiaTheme="minorEastAsia"/>
          <w:sz w:val="18"/>
          <w:szCs w:val="18"/>
        </w:rPr>
      </w:pPr>
      <w:r w:rsidRPr="054560D3">
        <w:rPr>
          <w:rStyle w:val="normaltextrun"/>
          <w:rFonts w:eastAsiaTheme="minorEastAsia"/>
          <w:b/>
          <w:bCs/>
          <w:i/>
          <w:iCs/>
          <w:color w:val="363636"/>
        </w:rPr>
        <w:t>July 15, 2022</w:t>
      </w:r>
    </w:p>
    <w:p w14:paraId="57629515" w14:textId="73B1A9F0" w:rsidR="00D0602B" w:rsidRPr="00306EF4" w:rsidRDefault="6CAF996A" w:rsidP="23D80559">
      <w:pPr>
        <w:rPr>
          <w:rFonts w:ascii="Calibri" w:eastAsia="Calibri" w:hAnsi="Calibri" w:cs="Calibri"/>
          <w:sz w:val="22"/>
          <w:szCs w:val="22"/>
        </w:rPr>
      </w:pPr>
      <w:r w:rsidRPr="0D06B372">
        <w:rPr>
          <w:rStyle w:val="normaltextrun"/>
          <w:rFonts w:eastAsiaTheme="minorEastAsia"/>
          <w:sz w:val="22"/>
          <w:szCs w:val="22"/>
        </w:rPr>
        <w:t xml:space="preserve">Online application is available via </w:t>
      </w:r>
      <w:hyperlink r:id="rId18">
        <w:r w:rsidRPr="0D06B372">
          <w:rPr>
            <w:rStyle w:val="Hyperlink"/>
            <w:rFonts w:eastAsiaTheme="minorEastAsia"/>
            <w:sz w:val="22"/>
            <w:szCs w:val="22"/>
          </w:rPr>
          <w:t>Submittable</w:t>
        </w:r>
      </w:hyperlink>
      <w:r w:rsidRPr="0D06B372">
        <w:rPr>
          <w:rStyle w:val="normaltextrun"/>
          <w:rFonts w:eastAsiaTheme="minorEastAsia"/>
          <w:sz w:val="22"/>
          <w:szCs w:val="22"/>
        </w:rPr>
        <w:t xml:space="preserve"> or </w:t>
      </w:r>
      <w:hyperlink r:id="rId19">
        <w:r w:rsidRPr="0D06B372">
          <w:rPr>
            <w:rStyle w:val="Hyperlink"/>
            <w:rFonts w:eastAsiaTheme="minorEastAsia"/>
            <w:sz w:val="22"/>
            <w:szCs w:val="22"/>
          </w:rPr>
          <w:t>scruralhealth.org/library-mini-grant</w:t>
        </w:r>
      </w:hyperlink>
    </w:p>
    <w:p w14:paraId="7BFE2543" w14:textId="77777777" w:rsidR="00D0602B" w:rsidRPr="00306EF4" w:rsidRDefault="73EF3FBF" w:rsidP="008D4DFD">
      <w:pPr>
        <w:rPr>
          <w:rFonts w:eastAsiaTheme="minorEastAsia"/>
          <w:sz w:val="18"/>
          <w:szCs w:val="18"/>
        </w:rPr>
      </w:pPr>
      <w:r w:rsidRPr="00306EF4">
        <w:rPr>
          <w:rStyle w:val="eop"/>
          <w:rFonts w:eastAsiaTheme="minorEastAsia"/>
          <w:color w:val="363636"/>
        </w:rPr>
        <w:t> </w:t>
      </w:r>
    </w:p>
    <w:p w14:paraId="0DDD237C" w14:textId="478D1B55" w:rsidR="7D74FC3D" w:rsidRPr="00306EF4" w:rsidRDefault="2BB6CF3B" w:rsidP="008D4DFD">
      <w:pPr>
        <w:rPr>
          <w:rStyle w:val="normaltextrun"/>
          <w:rFonts w:eastAsiaTheme="minorEastAsia"/>
          <w:b/>
          <w:bCs/>
          <w:i/>
          <w:iCs/>
          <w:color w:val="363636"/>
        </w:rPr>
      </w:pPr>
      <w:r w:rsidRPr="00306EF4">
        <w:rPr>
          <w:rStyle w:val="normaltextrun"/>
          <w:rFonts w:eastAsiaTheme="minorEastAsia"/>
          <w:b/>
          <w:bCs/>
          <w:i/>
          <w:iCs/>
          <w:color w:val="363636"/>
        </w:rPr>
        <w:t>August 31, 2022</w:t>
      </w:r>
    </w:p>
    <w:p w14:paraId="71771C3E" w14:textId="77777777" w:rsidR="00D0602B" w:rsidRPr="00306EF4" w:rsidRDefault="73EF3FBF" w:rsidP="054560D3">
      <w:pPr>
        <w:rPr>
          <w:rFonts w:eastAsiaTheme="minorEastAsia"/>
          <w:sz w:val="22"/>
          <w:szCs w:val="22"/>
        </w:rPr>
      </w:pPr>
      <w:r w:rsidRPr="054560D3">
        <w:rPr>
          <w:rStyle w:val="normaltextrun"/>
          <w:rFonts w:eastAsiaTheme="minorEastAsia"/>
          <w:sz w:val="22"/>
          <w:szCs w:val="22"/>
        </w:rPr>
        <w:t>Online application due by 5:00 p.m.</w:t>
      </w:r>
      <w:r w:rsidRPr="054560D3">
        <w:rPr>
          <w:rStyle w:val="eop"/>
          <w:rFonts w:eastAsiaTheme="minorEastAsia"/>
          <w:sz w:val="22"/>
          <w:szCs w:val="22"/>
        </w:rPr>
        <w:t> </w:t>
      </w:r>
    </w:p>
    <w:p w14:paraId="01836AAB" w14:textId="77777777" w:rsidR="00D0602B" w:rsidRPr="00306EF4" w:rsidRDefault="73EF3FBF" w:rsidP="008D4DFD">
      <w:pPr>
        <w:rPr>
          <w:rFonts w:eastAsiaTheme="minorEastAsia"/>
          <w:sz w:val="18"/>
          <w:szCs w:val="18"/>
        </w:rPr>
      </w:pPr>
      <w:r w:rsidRPr="00306EF4">
        <w:rPr>
          <w:rStyle w:val="eop"/>
          <w:rFonts w:eastAsiaTheme="minorEastAsia"/>
          <w:color w:val="363636"/>
        </w:rPr>
        <w:t> </w:t>
      </w:r>
    </w:p>
    <w:p w14:paraId="299FC437" w14:textId="087A75C2" w:rsidR="00D0602B" w:rsidRPr="00306EF4" w:rsidRDefault="73EF3FBF" w:rsidP="008D4DFD">
      <w:pPr>
        <w:rPr>
          <w:rFonts w:eastAsiaTheme="minorEastAsia"/>
          <w:sz w:val="18"/>
          <w:szCs w:val="18"/>
        </w:rPr>
      </w:pPr>
      <w:r w:rsidRPr="00306EF4">
        <w:rPr>
          <w:rStyle w:val="normaltextrun"/>
          <w:rFonts w:eastAsiaTheme="minorEastAsia"/>
          <w:b/>
          <w:bCs/>
          <w:i/>
          <w:iCs/>
          <w:color w:val="363636"/>
        </w:rPr>
        <w:t xml:space="preserve">Mid-September </w:t>
      </w:r>
      <w:r w:rsidRPr="00306EF4">
        <w:rPr>
          <w:rStyle w:val="eop"/>
          <w:rFonts w:eastAsiaTheme="minorEastAsia"/>
          <w:b/>
          <w:bCs/>
          <w:i/>
          <w:iCs/>
          <w:color w:val="363636"/>
        </w:rPr>
        <w:t>2022</w:t>
      </w:r>
    </w:p>
    <w:p w14:paraId="72DB4BAE" w14:textId="6523186C" w:rsidR="05F5A2FF" w:rsidRPr="00306EF4" w:rsidRDefault="05D563C5" w:rsidP="054560D3">
      <w:pPr>
        <w:rPr>
          <w:rStyle w:val="normaltextrun"/>
          <w:rFonts w:eastAsiaTheme="minorEastAsia"/>
          <w:color w:val="363636"/>
          <w:sz w:val="22"/>
          <w:szCs w:val="22"/>
        </w:rPr>
      </w:pPr>
      <w:r w:rsidRPr="054560D3">
        <w:rPr>
          <w:rStyle w:val="normaltextrun"/>
          <w:rFonts w:eastAsiaTheme="minorEastAsia"/>
          <w:color w:val="363636"/>
          <w:sz w:val="22"/>
          <w:szCs w:val="22"/>
        </w:rPr>
        <w:t>Notice of Award</w:t>
      </w:r>
    </w:p>
    <w:p w14:paraId="6F5C4BDE" w14:textId="77777777" w:rsidR="00D0602B" w:rsidRPr="00306EF4" w:rsidRDefault="73FF18AF" w:rsidP="008D4DFD">
      <w:pPr>
        <w:rPr>
          <w:rFonts w:eastAsiaTheme="minorEastAsia"/>
          <w:sz w:val="18"/>
          <w:szCs w:val="18"/>
          <w:rPrChange w:id="10" w:author="Price, Alanti" w:date="2022-06-29T01:38:00Z">
            <w:rPr>
              <w:rFonts w:ascii="Segoe UI" w:hAnsi="Segoe UI" w:cs="Segoe UI"/>
              <w:sz w:val="18"/>
              <w:szCs w:val="18"/>
            </w:rPr>
          </w:rPrChange>
        </w:rPr>
      </w:pPr>
      <w:r w:rsidRPr="00306EF4">
        <w:rPr>
          <w:rStyle w:val="eop"/>
          <w:rFonts w:eastAsiaTheme="minorEastAsia"/>
          <w:color w:val="363636"/>
        </w:rPr>
        <w:t> </w:t>
      </w:r>
    </w:p>
    <w:p w14:paraId="4E662D03" w14:textId="397AF343" w:rsidR="05F5A2FF" w:rsidRPr="00306EF4" w:rsidRDefault="05D563C5" w:rsidP="008D4DFD">
      <w:pPr>
        <w:rPr>
          <w:rStyle w:val="normaltextrun"/>
          <w:rFonts w:eastAsiaTheme="minorEastAsia"/>
          <w:b/>
          <w:bCs/>
          <w:color w:val="363636"/>
          <w:rPrChange w:id="11" w:author="Price, Alanti" w:date="2022-06-29T01:38:00Z">
            <w:rPr>
              <w:rStyle w:val="normaltextrun"/>
              <w:rFonts w:ascii="Arial" w:hAnsi="Arial" w:cs="Arial"/>
              <w:b/>
              <w:bCs/>
              <w:color w:val="363636"/>
            </w:rPr>
          </w:rPrChange>
        </w:rPr>
      </w:pPr>
      <w:r w:rsidRPr="00306EF4">
        <w:rPr>
          <w:rStyle w:val="normaltextrun"/>
          <w:rFonts w:eastAsiaTheme="minorEastAsia"/>
          <w:b/>
          <w:bCs/>
          <w:i/>
          <w:iCs/>
          <w:color w:val="363636"/>
          <w:rPrChange w:id="12" w:author="Price, Alanti" w:date="2022-06-29T01:38:00Z">
            <w:rPr>
              <w:rStyle w:val="normaltextrun"/>
              <w:rFonts w:ascii="Arial" w:hAnsi="Arial" w:cs="Arial"/>
              <w:b/>
              <w:bCs/>
              <w:i/>
              <w:iCs/>
              <w:color w:val="363636"/>
            </w:rPr>
          </w:rPrChange>
        </w:rPr>
        <w:t>October 1, 2022-March 31, 2023</w:t>
      </w:r>
    </w:p>
    <w:p w14:paraId="14839E5D" w14:textId="7A18C968" w:rsidR="05F5A2FF" w:rsidRPr="00306EF4" w:rsidRDefault="05D563C5" w:rsidP="054560D3">
      <w:pPr>
        <w:rPr>
          <w:rStyle w:val="normaltextrun"/>
          <w:rFonts w:eastAsiaTheme="minorEastAsia"/>
          <w:sz w:val="22"/>
          <w:szCs w:val="22"/>
        </w:rPr>
      </w:pPr>
      <w:r w:rsidRPr="054560D3">
        <w:rPr>
          <w:rStyle w:val="normaltextrun"/>
          <w:rFonts w:eastAsiaTheme="minorEastAsia"/>
          <w:sz w:val="22"/>
          <w:szCs w:val="22"/>
          <w:rPrChange w:id="13" w:author="Price, Alanti" w:date="2022-06-29T01:38:00Z">
            <w:rPr>
              <w:rStyle w:val="normaltextrun"/>
              <w:rFonts w:ascii="Arial" w:hAnsi="Arial" w:cs="Arial"/>
            </w:rPr>
          </w:rPrChange>
        </w:rPr>
        <w:t xml:space="preserve">Project period </w:t>
      </w:r>
    </w:p>
    <w:p w14:paraId="2C889B4B" w14:textId="0DCBBC2B" w:rsidR="05F5A2FF" w:rsidRPr="00306EF4" w:rsidRDefault="05F5A2FF" w:rsidP="008D4DFD">
      <w:pPr>
        <w:rPr>
          <w:rStyle w:val="normaltextrun"/>
          <w:rFonts w:eastAsiaTheme="minorEastAsia"/>
          <w:rPrChange w:id="14" w:author="Price, Alanti" w:date="2022-06-29T01:38:00Z">
            <w:rPr>
              <w:rStyle w:val="normaltextrun"/>
              <w:rFonts w:ascii="Arial" w:hAnsi="Arial" w:cs="Arial"/>
            </w:rPr>
          </w:rPrChange>
        </w:rPr>
      </w:pPr>
    </w:p>
    <w:p w14:paraId="30CDEC90" w14:textId="6CAF0F9C" w:rsidR="00D0602B" w:rsidRPr="00306EF4" w:rsidRDefault="73EF3FBF" w:rsidP="008D4DFD">
      <w:pPr>
        <w:rPr>
          <w:rStyle w:val="eop"/>
          <w:rFonts w:eastAsiaTheme="minorEastAsia"/>
          <w:color w:val="363636"/>
          <w:rPrChange w:id="15" w:author="Price, Alanti" w:date="2022-06-29T01:38:00Z">
            <w:rPr>
              <w:rStyle w:val="eop"/>
              <w:rFonts w:ascii="Arial" w:hAnsi="Arial" w:cs="Arial"/>
              <w:color w:val="363636"/>
            </w:rPr>
          </w:rPrChange>
        </w:rPr>
      </w:pPr>
      <w:r w:rsidRPr="00306EF4">
        <w:rPr>
          <w:rStyle w:val="normaltextrun"/>
          <w:rFonts w:eastAsiaTheme="minorEastAsia"/>
          <w:b/>
          <w:bCs/>
          <w:i/>
          <w:iCs/>
          <w:color w:val="363636"/>
          <w:rPrChange w:id="16" w:author="Price, Alanti" w:date="2022-06-29T01:38:00Z">
            <w:rPr>
              <w:rStyle w:val="normaltextrun"/>
              <w:rFonts w:ascii="Arial" w:hAnsi="Arial" w:cs="Arial"/>
              <w:b/>
              <w:bCs/>
              <w:i/>
              <w:iCs/>
              <w:color w:val="363636"/>
            </w:rPr>
          </w:rPrChange>
        </w:rPr>
        <w:lastRenderedPageBreak/>
        <w:t>April 30, 2023</w:t>
      </w:r>
    </w:p>
    <w:p w14:paraId="35464AA9" w14:textId="46857EEF" w:rsidR="05F5A2FF" w:rsidRPr="00306EF4" w:rsidRDefault="05D563C5" w:rsidP="054560D3">
      <w:pPr>
        <w:rPr>
          <w:rStyle w:val="normaltextrun"/>
          <w:rFonts w:eastAsiaTheme="minorEastAsia"/>
          <w:b/>
          <w:bCs/>
          <w:i/>
          <w:iCs/>
          <w:color w:val="363636"/>
          <w:sz w:val="22"/>
          <w:szCs w:val="22"/>
          <w:rPrChange w:id="17" w:author="Price, Alanti" w:date="2022-06-29T01:38:00Z">
            <w:rPr>
              <w:rStyle w:val="normaltextrun"/>
              <w:rFonts w:ascii="Arial" w:hAnsi="Arial" w:cs="Arial"/>
              <w:b/>
              <w:bCs/>
              <w:i/>
              <w:iCs/>
              <w:color w:val="363636"/>
            </w:rPr>
          </w:rPrChange>
        </w:rPr>
      </w:pPr>
      <w:r w:rsidRPr="054560D3">
        <w:rPr>
          <w:rStyle w:val="normaltextrun"/>
          <w:rFonts w:eastAsiaTheme="minorEastAsia"/>
          <w:color w:val="363636"/>
          <w:sz w:val="22"/>
          <w:szCs w:val="22"/>
          <w:rPrChange w:id="18" w:author="Price, Alanti" w:date="2022-06-29T01:38:00Z">
            <w:rPr>
              <w:rStyle w:val="normaltextrun"/>
              <w:rFonts w:ascii="Arial" w:hAnsi="Arial" w:cs="Arial"/>
              <w:color w:val="363636"/>
            </w:rPr>
          </w:rPrChange>
        </w:rPr>
        <w:t>Invoice and Project Report Due</w:t>
      </w:r>
    </w:p>
    <w:p w14:paraId="7ACCEC0C" w14:textId="338F3A5D" w:rsidR="05F5A2FF" w:rsidRDefault="05F5A2FF" w:rsidP="054560D3">
      <w:pPr>
        <w:rPr>
          <w:rStyle w:val="normaltextrun"/>
          <w:rFonts w:eastAsiaTheme="minorEastAsia"/>
          <w:sz w:val="22"/>
          <w:szCs w:val="22"/>
          <w:rPrChange w:id="19" w:author="Price, Alanti" w:date="2022-06-29T01:38:00Z">
            <w:rPr>
              <w:rStyle w:val="normaltextrun"/>
              <w:rFonts w:ascii="Arial" w:hAnsi="Arial" w:cs="Arial"/>
            </w:rPr>
          </w:rPrChange>
        </w:rPr>
      </w:pPr>
    </w:p>
    <w:p w14:paraId="2C63123A" w14:textId="77777777" w:rsidR="00322C9E" w:rsidRPr="00926A8F" w:rsidRDefault="00322C9E" w:rsidP="008D4DFD">
      <w:pPr>
        <w:rPr>
          <w:rFonts w:eastAsiaTheme="minorEastAsia"/>
          <w:sz w:val="18"/>
          <w:szCs w:val="18"/>
        </w:rPr>
      </w:pPr>
      <w:r w:rsidRPr="2F854C55">
        <w:rPr>
          <w:rStyle w:val="normaltextrun"/>
          <w:rFonts w:eastAsiaTheme="minorEastAsia"/>
          <w:b/>
          <w:bCs/>
          <w:color w:val="73000A"/>
        </w:rPr>
        <w:t>About the Center for Rural and Primary Healthcare:</w:t>
      </w:r>
      <w:r w:rsidRPr="2F854C55">
        <w:rPr>
          <w:rStyle w:val="eop"/>
          <w:rFonts w:eastAsiaTheme="minorEastAsia"/>
          <w:color w:val="73000A"/>
        </w:rPr>
        <w:t> </w:t>
      </w:r>
    </w:p>
    <w:p w14:paraId="6FBF0792" w14:textId="77777777" w:rsidR="00322C9E" w:rsidRPr="00926A8F" w:rsidRDefault="00322C9E" w:rsidP="008D4DFD">
      <w:pPr>
        <w:rPr>
          <w:rFonts w:eastAsiaTheme="minorEastAsia"/>
          <w:sz w:val="18"/>
          <w:szCs w:val="18"/>
        </w:rPr>
      </w:pPr>
      <w:r w:rsidRPr="2F854C55">
        <w:rPr>
          <w:rStyle w:val="normaltextrun"/>
          <w:rFonts w:eastAsiaTheme="minorEastAsia"/>
          <w:color w:val="000000" w:themeColor="text1"/>
          <w:sz w:val="22"/>
          <w:szCs w:val="22"/>
        </w:rPr>
        <w:t>The Center for Rural and Primary Healthcare (CRPH) supports and develops sustainable rural and primary healthcare delivery and education in South Carolina through clinical practice, training, and research. We strive for a future where all South Carolinians have access to high-value, quality health care.</w:t>
      </w:r>
      <w:r w:rsidRPr="2F854C55">
        <w:rPr>
          <w:rStyle w:val="eop"/>
          <w:rFonts w:eastAsiaTheme="minorEastAsia"/>
          <w:color w:val="000000" w:themeColor="text1"/>
          <w:sz w:val="22"/>
          <w:szCs w:val="22"/>
        </w:rPr>
        <w:t> </w:t>
      </w:r>
    </w:p>
    <w:p w14:paraId="0E925757" w14:textId="77777777" w:rsidR="00322C9E" w:rsidRPr="00926A8F" w:rsidRDefault="00322C9E" w:rsidP="008D4DFD">
      <w:pPr>
        <w:rPr>
          <w:rFonts w:eastAsiaTheme="minorEastAsia"/>
          <w:sz w:val="18"/>
          <w:szCs w:val="18"/>
        </w:rPr>
      </w:pPr>
      <w:r w:rsidRPr="2F854C55">
        <w:rPr>
          <w:rStyle w:val="eop"/>
          <w:rFonts w:eastAsiaTheme="minorEastAsia"/>
          <w:color w:val="000000" w:themeColor="text1"/>
        </w:rPr>
        <w:t> </w:t>
      </w:r>
    </w:p>
    <w:p w14:paraId="1F2D5C48" w14:textId="77777777" w:rsidR="00322C9E" w:rsidRPr="00926A8F" w:rsidRDefault="00322C9E" w:rsidP="008D4DFD">
      <w:pPr>
        <w:rPr>
          <w:rFonts w:eastAsiaTheme="minorEastAsia"/>
          <w:sz w:val="18"/>
          <w:szCs w:val="18"/>
        </w:rPr>
      </w:pPr>
      <w:r w:rsidRPr="2F854C55">
        <w:rPr>
          <w:rStyle w:val="normaltextrun"/>
          <w:rFonts w:eastAsiaTheme="minorEastAsia"/>
          <w:b/>
          <w:bCs/>
          <w:color w:val="73000A"/>
        </w:rPr>
        <w:t>About the Department of Health and Environmental Control:</w:t>
      </w:r>
      <w:r w:rsidRPr="2F854C55">
        <w:rPr>
          <w:rStyle w:val="eop"/>
          <w:rFonts w:eastAsiaTheme="minorEastAsia"/>
          <w:color w:val="73000A"/>
        </w:rPr>
        <w:t> </w:t>
      </w:r>
    </w:p>
    <w:p w14:paraId="2A39E80F" w14:textId="77777777" w:rsidR="00322C9E" w:rsidRPr="00926A8F" w:rsidRDefault="00322C9E" w:rsidP="008D4DFD">
      <w:pPr>
        <w:rPr>
          <w:rFonts w:eastAsiaTheme="minorEastAsia"/>
          <w:sz w:val="18"/>
          <w:szCs w:val="18"/>
        </w:rPr>
      </w:pPr>
      <w:r w:rsidRPr="2F854C55">
        <w:rPr>
          <w:rStyle w:val="normaltextrun"/>
          <w:rFonts w:eastAsiaTheme="minorEastAsia"/>
          <w:color w:val="000000" w:themeColor="text1"/>
          <w:sz w:val="22"/>
          <w:szCs w:val="22"/>
        </w:rPr>
        <w:t>The South Carolina Department of Health and Environmental Control (DHEC) is charged with promoting and protecting the health of the public and the environment in South Carolina. With more than 3,800 employees working in 100 locations across the state, our vision is healthy people living in healthy communities. </w:t>
      </w:r>
      <w:r w:rsidRPr="2F854C55">
        <w:rPr>
          <w:rStyle w:val="eop"/>
          <w:rFonts w:eastAsiaTheme="minorEastAsia"/>
          <w:color w:val="000000" w:themeColor="text1"/>
          <w:sz w:val="22"/>
          <w:szCs w:val="22"/>
        </w:rPr>
        <w:t> </w:t>
      </w:r>
    </w:p>
    <w:p w14:paraId="0A88603E" w14:textId="77777777" w:rsidR="00322C9E" w:rsidRPr="00926A8F" w:rsidRDefault="00322C9E" w:rsidP="008D4DFD">
      <w:pPr>
        <w:rPr>
          <w:rFonts w:eastAsiaTheme="minorEastAsia"/>
          <w:sz w:val="18"/>
          <w:szCs w:val="18"/>
        </w:rPr>
      </w:pPr>
      <w:r w:rsidRPr="2F854C55">
        <w:rPr>
          <w:rStyle w:val="eop"/>
          <w:rFonts w:eastAsiaTheme="minorEastAsia"/>
          <w:color w:val="363636"/>
        </w:rPr>
        <w:t> </w:t>
      </w:r>
    </w:p>
    <w:p w14:paraId="2CE0E75E" w14:textId="77777777" w:rsidR="00322C9E" w:rsidRPr="00926A8F" w:rsidRDefault="00322C9E" w:rsidP="008D4DFD">
      <w:pPr>
        <w:rPr>
          <w:rFonts w:eastAsiaTheme="minorEastAsia"/>
          <w:sz w:val="18"/>
          <w:szCs w:val="18"/>
        </w:rPr>
      </w:pPr>
      <w:r w:rsidRPr="2F854C55">
        <w:rPr>
          <w:rStyle w:val="normaltextrun"/>
          <w:rFonts w:eastAsiaTheme="minorEastAsia"/>
          <w:b/>
          <w:bCs/>
          <w:color w:val="73000A"/>
        </w:rPr>
        <w:t>Background and Purpose of the Libraries and Health Innovations Cooperative Agreement Expansion Program:</w:t>
      </w:r>
      <w:r w:rsidRPr="2F854C55">
        <w:rPr>
          <w:rStyle w:val="eop"/>
          <w:rFonts w:eastAsiaTheme="minorEastAsia"/>
          <w:color w:val="73000A"/>
        </w:rPr>
        <w:t> </w:t>
      </w:r>
    </w:p>
    <w:p w14:paraId="4B18C781" w14:textId="0E520E9E" w:rsidR="00322C9E" w:rsidRPr="00926A8F" w:rsidRDefault="00322C9E" w:rsidP="008D4DFD">
      <w:pPr>
        <w:rPr>
          <w:rStyle w:val="normaltextrun"/>
          <w:rFonts w:eastAsiaTheme="minorEastAsia"/>
          <w:color w:val="000000" w:themeColor="text1"/>
          <w:sz w:val="22"/>
          <w:szCs w:val="22"/>
        </w:rPr>
      </w:pPr>
      <w:r w:rsidRPr="2F854C55">
        <w:rPr>
          <w:rStyle w:val="normaltextrun"/>
          <w:rFonts w:eastAsiaTheme="minorEastAsia"/>
          <w:color w:val="000000" w:themeColor="text1"/>
          <w:sz w:val="22"/>
          <w:szCs w:val="22"/>
        </w:rPr>
        <w:t xml:space="preserve">DHEC received a two-year, non-research grant through the Centers for Disease Control and Prevention’s </w:t>
      </w:r>
      <w:r w:rsidRPr="2F854C55">
        <w:rPr>
          <w:rStyle w:val="normaltextrun"/>
          <w:rFonts w:eastAsiaTheme="minorEastAsia"/>
          <w:i/>
          <w:iCs/>
          <w:color w:val="000000" w:themeColor="text1"/>
          <w:sz w:val="22"/>
          <w:szCs w:val="22"/>
        </w:rPr>
        <w:t>National Initiative to Address COVID-19 Health Disparities Among Populations at High-Risk and Underserved, Including Racial and Ethnic Minority Population and Rural Communities</w:t>
      </w:r>
      <w:r w:rsidRPr="2F854C55">
        <w:rPr>
          <w:rStyle w:val="normaltextrun"/>
          <w:rFonts w:eastAsiaTheme="minorEastAsia"/>
          <w:color w:val="000000" w:themeColor="text1"/>
          <w:sz w:val="22"/>
          <w:szCs w:val="22"/>
        </w:rPr>
        <w:t xml:space="preserve">.  Under this national initiative, DHEC sub-awarded the CRPH funding to provide </w:t>
      </w:r>
      <w:proofErr w:type="gramStart"/>
      <w:r w:rsidR="006916D0">
        <w:rPr>
          <w:rStyle w:val="normaltextrun"/>
          <w:rFonts w:eastAsiaTheme="minorEastAsia"/>
          <w:color w:val="000000" w:themeColor="text1"/>
          <w:sz w:val="22"/>
          <w:szCs w:val="22"/>
        </w:rPr>
        <w:t>mini-grants</w:t>
      </w:r>
      <w:proofErr w:type="gramEnd"/>
      <w:r w:rsidRPr="2F854C55">
        <w:rPr>
          <w:rStyle w:val="normaltextrun"/>
          <w:rFonts w:eastAsiaTheme="minorEastAsia"/>
          <w:color w:val="000000" w:themeColor="text1"/>
          <w:sz w:val="22"/>
          <w:szCs w:val="22"/>
        </w:rPr>
        <w:t xml:space="preserve"> to libraries across the state of South Carolina. </w:t>
      </w:r>
    </w:p>
    <w:p w14:paraId="6A9EFDEA" w14:textId="2614DCE9" w:rsidR="7D74FC3D" w:rsidRDefault="7D74FC3D" w:rsidP="008D4DFD">
      <w:pPr>
        <w:rPr>
          <w:rStyle w:val="normaltextrun"/>
          <w:rFonts w:ascii="Arial" w:hAnsi="Arial" w:cs="Arial"/>
        </w:rPr>
      </w:pPr>
    </w:p>
    <w:p w14:paraId="6B35CFDE" w14:textId="40496395" w:rsidR="05F5A2FF" w:rsidRDefault="05F5A2FF" w:rsidP="05F5A2FF">
      <w:pPr>
        <w:pStyle w:val="paragraph"/>
        <w:spacing w:before="0" w:beforeAutospacing="0" w:after="0" w:afterAutospacing="0" w:line="259" w:lineRule="auto"/>
        <w:rPr>
          <w:rStyle w:val="normaltextrun"/>
          <w:rFonts w:ascii="Arial" w:hAnsi="Arial" w:cs="Arial"/>
        </w:rPr>
      </w:pPr>
    </w:p>
    <w:p w14:paraId="6857018B" w14:textId="7AFFA25B" w:rsidR="05F5A2FF" w:rsidRDefault="05F5A2FF" w:rsidP="05F5A2FF">
      <w:pPr>
        <w:pStyle w:val="paragraph"/>
        <w:spacing w:before="0" w:beforeAutospacing="0" w:after="0" w:afterAutospacing="0" w:line="259" w:lineRule="auto"/>
        <w:rPr>
          <w:rStyle w:val="normaltextrun"/>
          <w:rFonts w:ascii="Arial" w:hAnsi="Arial" w:cs="Arial"/>
        </w:rPr>
      </w:pPr>
    </w:p>
    <w:p w14:paraId="6CF563FC" w14:textId="7ED24253" w:rsidR="00D0602B" w:rsidRDefault="3914E24E" w:rsidP="05F5A2FF">
      <w:pPr>
        <w:textAlignment w:val="baseline"/>
        <w:rPr>
          <w:rFonts w:ascii="Segoe UI" w:hAnsi="Segoe UI" w:cs="Segoe UI"/>
          <w:sz w:val="18"/>
          <w:szCs w:val="18"/>
        </w:rPr>
      </w:pPr>
      <w:r w:rsidRPr="05F5A2FF">
        <w:rPr>
          <w:rStyle w:val="eop"/>
          <w:rFonts w:ascii="Arial" w:hAnsi="Arial" w:cs="Arial"/>
        </w:rPr>
        <w:t> </w:t>
      </w:r>
    </w:p>
    <w:sectPr w:rsidR="00D0602B" w:rsidSect="0048129B">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eis, Megan" w:date="2022-06-27T13:09:00Z" w:initials="WM">
    <w:p w14:paraId="7665540B" w14:textId="77777777" w:rsidR="00252262" w:rsidRDefault="00252262">
      <w:r>
        <w:rPr>
          <w:rStyle w:val="CommentReference"/>
        </w:rPr>
        <w:annotationRef/>
      </w:r>
      <w:r>
        <w:rPr>
          <w:sz w:val="20"/>
          <w:szCs w:val="20"/>
        </w:rPr>
        <w:t>For communities historically underserved and udnerresoured? (Or this this from CDC grant language?)</w:t>
      </w:r>
      <w:r>
        <w:rPr>
          <w:rStyle w:val="CommentReference"/>
        </w:rPr>
        <w:annotationRef/>
      </w:r>
    </w:p>
    <w:p w14:paraId="285617C5" w14:textId="77777777" w:rsidR="00252262" w:rsidRDefault="00252262"/>
  </w:comment>
  <w:comment w:id="3" w:author="Weis, Megan" w:date="2022-06-27T12:54:00Z" w:initials="WM">
    <w:p w14:paraId="44256F82" w14:textId="77777777" w:rsidR="00B53A22" w:rsidRDefault="00B53A22" w:rsidP="00B53A22">
      <w:r>
        <w:rPr>
          <w:rStyle w:val="CommentReference"/>
        </w:rPr>
        <w:annotationRef/>
      </w:r>
      <w:r>
        <w:rPr>
          <w:sz w:val="20"/>
          <w:szCs w:val="20"/>
        </w:rPr>
        <w:t>Given our usual constraints, I want to be very clear on this.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617C5" w15:done="1"/>
  <w15:commentEx w15:paraId="44256F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2A9A" w16cex:dateUtc="2022-06-27T17:09:00Z"/>
  <w16cex:commentExtensible w16cex:durableId="2666DEEE" w16cex:dateUtc="2022-06-27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617C5" w16cid:durableId="26642A9A"/>
  <w16cid:commentId w16cid:paraId="44256F82" w16cid:durableId="2666D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856E" w14:textId="77777777" w:rsidR="00752C18" w:rsidRDefault="00752C18" w:rsidP="00E70B8E">
      <w:r>
        <w:separator/>
      </w:r>
    </w:p>
  </w:endnote>
  <w:endnote w:type="continuationSeparator" w:id="0">
    <w:p w14:paraId="5031EED9" w14:textId="77777777" w:rsidR="00752C18" w:rsidRDefault="00752C18" w:rsidP="00E70B8E">
      <w:r>
        <w:continuationSeparator/>
      </w:r>
    </w:p>
  </w:endnote>
  <w:endnote w:type="continuationNotice" w:id="1">
    <w:p w14:paraId="1EF51FD6" w14:textId="77777777" w:rsidR="00752C18" w:rsidRDefault="00752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8" w:author="Augenblick, Lee" w:date="2022-06-30T22:20:00Z">
        <w:tblPr>
          <w:tblStyle w:val="TableGrid"/>
          <w:tblW w:w="0" w:type="nil"/>
          <w:tblLayout w:type="fixed"/>
          <w:tblLook w:val="06A0" w:firstRow="1" w:lastRow="0" w:firstColumn="1" w:lastColumn="0" w:noHBand="1" w:noVBand="1"/>
        </w:tblPr>
      </w:tblPrChange>
    </w:tblPr>
    <w:tblGrid>
      <w:gridCol w:w="3120"/>
      <w:gridCol w:w="3120"/>
      <w:gridCol w:w="3120"/>
      <w:tblGridChange w:id="29">
        <w:tblGrid>
          <w:gridCol w:w="3120"/>
          <w:gridCol w:w="3120"/>
          <w:gridCol w:w="3120"/>
        </w:tblGrid>
      </w:tblGridChange>
    </w:tblGrid>
    <w:tr w:rsidR="148CBE7B" w14:paraId="04453D40" w14:textId="77777777" w:rsidTr="148CBE7B">
      <w:tc>
        <w:tcPr>
          <w:tcW w:w="3120" w:type="dxa"/>
          <w:tcPrChange w:id="30" w:author="Augenblick, Lee" w:date="2022-06-30T22:20:00Z">
            <w:tcPr>
              <w:tcW w:w="3120" w:type="dxa"/>
            </w:tcPr>
          </w:tcPrChange>
        </w:tcPr>
        <w:p w14:paraId="096340FC" w14:textId="4D94D781" w:rsidR="148CBE7B" w:rsidRDefault="148CBE7B">
          <w:pPr>
            <w:pStyle w:val="Header"/>
            <w:ind w:left="-115"/>
            <w:pPrChange w:id="31" w:author="Augenblick, Lee" w:date="2022-06-30T22:20:00Z">
              <w:pPr/>
            </w:pPrChange>
          </w:pPr>
        </w:p>
      </w:tc>
      <w:tc>
        <w:tcPr>
          <w:tcW w:w="3120" w:type="dxa"/>
          <w:tcPrChange w:id="32" w:author="Augenblick, Lee" w:date="2022-06-30T22:20:00Z">
            <w:tcPr>
              <w:tcW w:w="3120" w:type="dxa"/>
            </w:tcPr>
          </w:tcPrChange>
        </w:tcPr>
        <w:p w14:paraId="614140E0" w14:textId="5147FFD9" w:rsidR="148CBE7B" w:rsidRDefault="148CBE7B">
          <w:pPr>
            <w:pStyle w:val="Header"/>
            <w:jc w:val="center"/>
            <w:pPrChange w:id="33" w:author="Augenblick, Lee" w:date="2022-06-30T22:20:00Z">
              <w:pPr/>
            </w:pPrChange>
          </w:pPr>
        </w:p>
      </w:tc>
      <w:tc>
        <w:tcPr>
          <w:tcW w:w="3120" w:type="dxa"/>
          <w:tcPrChange w:id="34" w:author="Augenblick, Lee" w:date="2022-06-30T22:20:00Z">
            <w:tcPr>
              <w:tcW w:w="3120" w:type="dxa"/>
            </w:tcPr>
          </w:tcPrChange>
        </w:tcPr>
        <w:p w14:paraId="236CD7C5" w14:textId="7A68AD93" w:rsidR="148CBE7B" w:rsidRDefault="148CBE7B">
          <w:pPr>
            <w:pStyle w:val="Header"/>
            <w:ind w:right="-115"/>
            <w:jc w:val="right"/>
            <w:pPrChange w:id="35" w:author="Augenblick, Lee" w:date="2022-06-30T22:20:00Z">
              <w:pPr/>
            </w:pPrChange>
          </w:pPr>
        </w:p>
      </w:tc>
    </w:tr>
  </w:tbl>
  <w:p w14:paraId="3B605BA0" w14:textId="76A28DB9" w:rsidR="148CBE7B" w:rsidRDefault="148CBE7B">
    <w:pPr>
      <w:pStyle w:val="Footer"/>
      <w:pPrChange w:id="36" w:author="Augenblick, Lee" w:date="2022-06-30T22:20: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BF6298" w14:paraId="6F8BD654" w14:textId="77777777" w:rsidTr="06BF6298">
      <w:tc>
        <w:tcPr>
          <w:tcW w:w="3120" w:type="dxa"/>
        </w:tcPr>
        <w:p w14:paraId="44CB2EB2" w14:textId="1A37BB63" w:rsidR="06BF6298" w:rsidRDefault="06BF6298" w:rsidP="06BF6298">
          <w:pPr>
            <w:pStyle w:val="Header"/>
            <w:ind w:left="-115"/>
          </w:pPr>
        </w:p>
      </w:tc>
      <w:tc>
        <w:tcPr>
          <w:tcW w:w="3120" w:type="dxa"/>
        </w:tcPr>
        <w:p w14:paraId="29E68E96" w14:textId="6BF49776" w:rsidR="06BF6298" w:rsidRDefault="06BF6298" w:rsidP="06BF6298">
          <w:pPr>
            <w:pStyle w:val="Header"/>
            <w:jc w:val="center"/>
          </w:pPr>
        </w:p>
      </w:tc>
      <w:tc>
        <w:tcPr>
          <w:tcW w:w="3120" w:type="dxa"/>
        </w:tcPr>
        <w:p w14:paraId="6D803E67" w14:textId="10504E91" w:rsidR="06BF6298" w:rsidRDefault="06BF6298" w:rsidP="06BF6298">
          <w:pPr>
            <w:pStyle w:val="Header"/>
            <w:ind w:right="-115"/>
            <w:jc w:val="right"/>
          </w:pPr>
        </w:p>
      </w:tc>
    </w:tr>
  </w:tbl>
  <w:p w14:paraId="43FBEC82" w14:textId="3FEC8ADF" w:rsidR="06BF6298" w:rsidRDefault="06BF6298" w:rsidP="06BF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A02A" w14:textId="77777777" w:rsidR="00752C18" w:rsidRDefault="00752C18" w:rsidP="00E70B8E">
      <w:r>
        <w:separator/>
      </w:r>
    </w:p>
  </w:footnote>
  <w:footnote w:type="continuationSeparator" w:id="0">
    <w:p w14:paraId="44FF1A0D" w14:textId="77777777" w:rsidR="00752C18" w:rsidRDefault="00752C18" w:rsidP="00E70B8E">
      <w:r>
        <w:continuationSeparator/>
      </w:r>
    </w:p>
  </w:footnote>
  <w:footnote w:type="continuationNotice" w:id="1">
    <w:p w14:paraId="0A564B57" w14:textId="77777777" w:rsidR="00752C18" w:rsidRDefault="00752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20" w:author="Augenblick, Lee" w:date="2022-06-30T22:20:00Z">
        <w:tblPr>
          <w:tblW w:w="0" w:type="auto"/>
          <w:tblLayout w:type="fixed"/>
          <w:tblLook w:val="06A0" w:firstRow="1" w:lastRow="0" w:firstColumn="1" w:lastColumn="0" w:noHBand="1" w:noVBand="1"/>
        </w:tblPr>
      </w:tblPrChange>
    </w:tblPr>
    <w:tblGrid>
      <w:gridCol w:w="3120"/>
      <w:gridCol w:w="3120"/>
      <w:gridCol w:w="3120"/>
      <w:tblGridChange w:id="21">
        <w:tblGrid>
          <w:gridCol w:w="360"/>
          <w:gridCol w:w="360"/>
          <w:gridCol w:w="360"/>
        </w:tblGrid>
      </w:tblGridChange>
    </w:tblGrid>
    <w:tr w:rsidR="148CBE7B" w14:paraId="5A7A39A5" w14:textId="77777777" w:rsidTr="2F854C55">
      <w:tc>
        <w:tcPr>
          <w:tcW w:w="3120" w:type="dxa"/>
          <w:tcPrChange w:id="22" w:author="Augenblick, Lee" w:date="2022-06-30T22:20:00Z">
            <w:tcPr>
              <w:tcW w:w="3120" w:type="dxa"/>
            </w:tcPr>
          </w:tcPrChange>
        </w:tcPr>
        <w:p w14:paraId="5854E871" w14:textId="6233F830" w:rsidR="148CBE7B" w:rsidRDefault="148CBE7B">
          <w:pPr>
            <w:pStyle w:val="Header"/>
            <w:ind w:left="-115"/>
            <w:pPrChange w:id="23" w:author="Augenblick, Lee" w:date="2022-06-30T22:20:00Z">
              <w:pPr/>
            </w:pPrChange>
          </w:pPr>
        </w:p>
      </w:tc>
      <w:tc>
        <w:tcPr>
          <w:tcW w:w="3120" w:type="dxa"/>
          <w:tcPrChange w:id="24" w:author="Augenblick, Lee" w:date="2022-06-30T22:20:00Z">
            <w:tcPr>
              <w:tcW w:w="3120" w:type="dxa"/>
            </w:tcPr>
          </w:tcPrChange>
        </w:tcPr>
        <w:p w14:paraId="4161F098" w14:textId="30D9BCD8" w:rsidR="148CBE7B" w:rsidRDefault="148CBE7B">
          <w:pPr>
            <w:pStyle w:val="Header"/>
            <w:jc w:val="center"/>
            <w:pPrChange w:id="25" w:author="Augenblick, Lee" w:date="2022-06-30T22:20:00Z">
              <w:pPr/>
            </w:pPrChange>
          </w:pPr>
        </w:p>
      </w:tc>
      <w:tc>
        <w:tcPr>
          <w:tcW w:w="3120" w:type="dxa"/>
          <w:tcPrChange w:id="26" w:author="Augenblick, Lee" w:date="2022-06-30T22:20:00Z">
            <w:tcPr>
              <w:tcW w:w="3120" w:type="dxa"/>
            </w:tcPr>
          </w:tcPrChange>
        </w:tcPr>
        <w:p w14:paraId="37F8B3D4" w14:textId="715C85E8" w:rsidR="148CBE7B" w:rsidRDefault="148CBE7B" w:rsidP="2F854C55">
          <w:pPr>
            <w:pStyle w:val="Header"/>
            <w:ind w:right="-115"/>
            <w:jc w:val="right"/>
          </w:pPr>
        </w:p>
      </w:tc>
    </w:tr>
  </w:tbl>
  <w:p w14:paraId="19CF13B7" w14:textId="6B60A6E7" w:rsidR="148CBE7B" w:rsidRDefault="148CBE7B">
    <w:pPr>
      <w:pStyle w:val="Header"/>
      <w:pPrChange w:id="27" w:author="Augenblick, Lee" w:date="2022-06-30T22:20: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CC02" w14:textId="15B24F5A" w:rsidR="000A0D82" w:rsidRDefault="0048129B" w:rsidP="0048129B">
    <w:pPr>
      <w:pStyle w:val="Header"/>
      <w:jc w:val="right"/>
    </w:pPr>
    <w:r>
      <w:rPr>
        <w:noProof/>
      </w:rPr>
      <w:drawing>
        <wp:inline distT="0" distB="0" distL="0" distR="0" wp14:anchorId="749AFD05" wp14:editId="78E99F8A">
          <wp:extent cx="1371600" cy="13716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E83"/>
    <w:multiLevelType w:val="multilevel"/>
    <w:tmpl w:val="D6E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93CD6"/>
    <w:multiLevelType w:val="multilevel"/>
    <w:tmpl w:val="18C2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D393C"/>
    <w:multiLevelType w:val="multilevel"/>
    <w:tmpl w:val="FD3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E9495"/>
    <w:multiLevelType w:val="multilevel"/>
    <w:tmpl w:val="58761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BB083"/>
    <w:multiLevelType w:val="multilevel"/>
    <w:tmpl w:val="5462A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07903"/>
    <w:multiLevelType w:val="multilevel"/>
    <w:tmpl w:val="7076C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376E5"/>
    <w:multiLevelType w:val="multilevel"/>
    <w:tmpl w:val="1926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70CBB"/>
    <w:multiLevelType w:val="multilevel"/>
    <w:tmpl w:val="384E5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9D5FCB"/>
    <w:multiLevelType w:val="multilevel"/>
    <w:tmpl w:val="54F0E5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9665E4"/>
    <w:multiLevelType w:val="multilevel"/>
    <w:tmpl w:val="ED7A2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D35CA3"/>
    <w:multiLevelType w:val="multilevel"/>
    <w:tmpl w:val="216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D01B3"/>
    <w:multiLevelType w:val="multilevel"/>
    <w:tmpl w:val="BAA6E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0D585B"/>
    <w:multiLevelType w:val="multilevel"/>
    <w:tmpl w:val="AE464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D32B5"/>
    <w:multiLevelType w:val="multilevel"/>
    <w:tmpl w:val="18E2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3049AF"/>
    <w:multiLevelType w:val="hybridMultilevel"/>
    <w:tmpl w:val="0F7A27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D0D11"/>
    <w:multiLevelType w:val="multilevel"/>
    <w:tmpl w:val="1072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0C3278"/>
    <w:multiLevelType w:val="hybridMultilevel"/>
    <w:tmpl w:val="D3C4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13C15"/>
    <w:multiLevelType w:val="hybridMultilevel"/>
    <w:tmpl w:val="4100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D494E"/>
    <w:multiLevelType w:val="multilevel"/>
    <w:tmpl w:val="FFF61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B832E0"/>
    <w:multiLevelType w:val="hybridMultilevel"/>
    <w:tmpl w:val="1690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7C3D4"/>
    <w:multiLevelType w:val="multilevel"/>
    <w:tmpl w:val="F760C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F61D4B"/>
    <w:multiLevelType w:val="multilevel"/>
    <w:tmpl w:val="17BC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546A36"/>
    <w:multiLevelType w:val="hybridMultilevel"/>
    <w:tmpl w:val="FFFFFFFF"/>
    <w:lvl w:ilvl="0" w:tplc="F0F0DB54">
      <w:start w:val="1"/>
      <w:numFmt w:val="bullet"/>
      <w:lvlText w:val=""/>
      <w:lvlJc w:val="left"/>
      <w:pPr>
        <w:ind w:left="720" w:hanging="360"/>
      </w:pPr>
      <w:rPr>
        <w:rFonts w:ascii="Symbol" w:hAnsi="Symbol" w:hint="default"/>
      </w:rPr>
    </w:lvl>
    <w:lvl w:ilvl="1" w:tplc="9E2201DE">
      <w:start w:val="1"/>
      <w:numFmt w:val="bullet"/>
      <w:lvlText w:val="o"/>
      <w:lvlJc w:val="left"/>
      <w:pPr>
        <w:ind w:left="1440" w:hanging="360"/>
      </w:pPr>
      <w:rPr>
        <w:rFonts w:ascii="Courier New" w:hAnsi="Courier New" w:hint="default"/>
      </w:rPr>
    </w:lvl>
    <w:lvl w:ilvl="2" w:tplc="EABCC7FC">
      <w:start w:val="1"/>
      <w:numFmt w:val="bullet"/>
      <w:lvlText w:val=""/>
      <w:lvlJc w:val="left"/>
      <w:pPr>
        <w:ind w:left="2160" w:hanging="360"/>
      </w:pPr>
      <w:rPr>
        <w:rFonts w:ascii="Wingdings" w:hAnsi="Wingdings" w:hint="default"/>
      </w:rPr>
    </w:lvl>
    <w:lvl w:ilvl="3" w:tplc="843EAB80">
      <w:start w:val="1"/>
      <w:numFmt w:val="bullet"/>
      <w:lvlText w:val=""/>
      <w:lvlJc w:val="left"/>
      <w:pPr>
        <w:ind w:left="2880" w:hanging="360"/>
      </w:pPr>
      <w:rPr>
        <w:rFonts w:ascii="Symbol" w:hAnsi="Symbol" w:hint="default"/>
      </w:rPr>
    </w:lvl>
    <w:lvl w:ilvl="4" w:tplc="BF2A57F4">
      <w:start w:val="1"/>
      <w:numFmt w:val="bullet"/>
      <w:lvlText w:val="o"/>
      <w:lvlJc w:val="left"/>
      <w:pPr>
        <w:ind w:left="3600" w:hanging="360"/>
      </w:pPr>
      <w:rPr>
        <w:rFonts w:ascii="Courier New" w:hAnsi="Courier New" w:hint="default"/>
      </w:rPr>
    </w:lvl>
    <w:lvl w:ilvl="5" w:tplc="9D2296C0">
      <w:start w:val="1"/>
      <w:numFmt w:val="bullet"/>
      <w:lvlText w:val=""/>
      <w:lvlJc w:val="left"/>
      <w:pPr>
        <w:ind w:left="4320" w:hanging="360"/>
      </w:pPr>
      <w:rPr>
        <w:rFonts w:ascii="Wingdings" w:hAnsi="Wingdings" w:hint="default"/>
      </w:rPr>
    </w:lvl>
    <w:lvl w:ilvl="6" w:tplc="AD704FB8">
      <w:start w:val="1"/>
      <w:numFmt w:val="bullet"/>
      <w:lvlText w:val=""/>
      <w:lvlJc w:val="left"/>
      <w:pPr>
        <w:ind w:left="5040" w:hanging="360"/>
      </w:pPr>
      <w:rPr>
        <w:rFonts w:ascii="Symbol" w:hAnsi="Symbol" w:hint="default"/>
      </w:rPr>
    </w:lvl>
    <w:lvl w:ilvl="7" w:tplc="9C002FC8">
      <w:start w:val="1"/>
      <w:numFmt w:val="bullet"/>
      <w:lvlText w:val="o"/>
      <w:lvlJc w:val="left"/>
      <w:pPr>
        <w:ind w:left="5760" w:hanging="360"/>
      </w:pPr>
      <w:rPr>
        <w:rFonts w:ascii="Courier New" w:hAnsi="Courier New" w:hint="default"/>
      </w:rPr>
    </w:lvl>
    <w:lvl w:ilvl="8" w:tplc="96A6CE74">
      <w:start w:val="1"/>
      <w:numFmt w:val="bullet"/>
      <w:lvlText w:val=""/>
      <w:lvlJc w:val="left"/>
      <w:pPr>
        <w:ind w:left="6480" w:hanging="360"/>
      </w:pPr>
      <w:rPr>
        <w:rFonts w:ascii="Wingdings" w:hAnsi="Wingdings" w:hint="default"/>
      </w:rPr>
    </w:lvl>
  </w:abstractNum>
  <w:abstractNum w:abstractNumId="23" w15:restartNumberingAfterBreak="0">
    <w:nsid w:val="2D9442FA"/>
    <w:multiLevelType w:val="multilevel"/>
    <w:tmpl w:val="6904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881905"/>
    <w:multiLevelType w:val="multilevel"/>
    <w:tmpl w:val="087CF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F92040"/>
    <w:multiLevelType w:val="multilevel"/>
    <w:tmpl w:val="CAA6CC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4A2C5D"/>
    <w:multiLevelType w:val="multilevel"/>
    <w:tmpl w:val="6472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CF2DB0"/>
    <w:multiLevelType w:val="multilevel"/>
    <w:tmpl w:val="C952D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8374A92"/>
    <w:multiLevelType w:val="multilevel"/>
    <w:tmpl w:val="1786B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93C58CF"/>
    <w:multiLevelType w:val="multilevel"/>
    <w:tmpl w:val="1D1E5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1F3C8C"/>
    <w:multiLevelType w:val="hybridMultilevel"/>
    <w:tmpl w:val="FFFFFFFF"/>
    <w:lvl w:ilvl="0" w:tplc="15C211EA">
      <w:start w:val="1"/>
      <w:numFmt w:val="upperRoman"/>
      <w:lvlText w:val="%1."/>
      <w:lvlJc w:val="left"/>
      <w:pPr>
        <w:ind w:left="720" w:hanging="360"/>
      </w:pPr>
    </w:lvl>
    <w:lvl w:ilvl="1" w:tplc="8BC6A56E">
      <w:start w:val="1"/>
      <w:numFmt w:val="lowerLetter"/>
      <w:lvlText w:val="%2."/>
      <w:lvlJc w:val="left"/>
      <w:pPr>
        <w:ind w:left="1440" w:hanging="360"/>
      </w:pPr>
    </w:lvl>
    <w:lvl w:ilvl="2" w:tplc="0598DC4E">
      <w:start w:val="1"/>
      <w:numFmt w:val="lowerRoman"/>
      <w:lvlText w:val="%3."/>
      <w:lvlJc w:val="right"/>
      <w:pPr>
        <w:ind w:left="2160" w:hanging="180"/>
      </w:pPr>
    </w:lvl>
    <w:lvl w:ilvl="3" w:tplc="22A0CF72">
      <w:start w:val="1"/>
      <w:numFmt w:val="decimal"/>
      <w:lvlText w:val="%4."/>
      <w:lvlJc w:val="left"/>
      <w:pPr>
        <w:ind w:left="2880" w:hanging="360"/>
      </w:pPr>
    </w:lvl>
    <w:lvl w:ilvl="4" w:tplc="E0AEFCA0">
      <w:start w:val="1"/>
      <w:numFmt w:val="lowerLetter"/>
      <w:lvlText w:val="%5."/>
      <w:lvlJc w:val="left"/>
      <w:pPr>
        <w:ind w:left="3600" w:hanging="360"/>
      </w:pPr>
    </w:lvl>
    <w:lvl w:ilvl="5" w:tplc="1AC8B1CA">
      <w:start w:val="1"/>
      <w:numFmt w:val="lowerRoman"/>
      <w:lvlText w:val="%6."/>
      <w:lvlJc w:val="right"/>
      <w:pPr>
        <w:ind w:left="4320" w:hanging="180"/>
      </w:pPr>
    </w:lvl>
    <w:lvl w:ilvl="6" w:tplc="02B06D7A">
      <w:start w:val="1"/>
      <w:numFmt w:val="decimal"/>
      <w:lvlText w:val="%7."/>
      <w:lvlJc w:val="left"/>
      <w:pPr>
        <w:ind w:left="5040" w:hanging="360"/>
      </w:pPr>
    </w:lvl>
    <w:lvl w:ilvl="7" w:tplc="4A18D13C">
      <w:start w:val="1"/>
      <w:numFmt w:val="lowerLetter"/>
      <w:lvlText w:val="%8."/>
      <w:lvlJc w:val="left"/>
      <w:pPr>
        <w:ind w:left="5760" w:hanging="360"/>
      </w:pPr>
    </w:lvl>
    <w:lvl w:ilvl="8" w:tplc="809ED132">
      <w:start w:val="1"/>
      <w:numFmt w:val="lowerRoman"/>
      <w:lvlText w:val="%9."/>
      <w:lvlJc w:val="right"/>
      <w:pPr>
        <w:ind w:left="6480" w:hanging="180"/>
      </w:pPr>
    </w:lvl>
  </w:abstractNum>
  <w:abstractNum w:abstractNumId="31" w15:restartNumberingAfterBreak="0">
    <w:nsid w:val="407B8A9F"/>
    <w:multiLevelType w:val="multilevel"/>
    <w:tmpl w:val="4A0AE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2982C3"/>
    <w:multiLevelType w:val="multilevel"/>
    <w:tmpl w:val="DC204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0530E1"/>
    <w:multiLevelType w:val="multilevel"/>
    <w:tmpl w:val="DDA49C4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34" w15:restartNumberingAfterBreak="0">
    <w:nsid w:val="4D6D2B69"/>
    <w:multiLevelType w:val="multilevel"/>
    <w:tmpl w:val="DB0E6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6FB570"/>
    <w:multiLevelType w:val="multilevel"/>
    <w:tmpl w:val="9FB68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FE25ABD"/>
    <w:multiLevelType w:val="multilevel"/>
    <w:tmpl w:val="9FC02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E22FE"/>
    <w:multiLevelType w:val="multilevel"/>
    <w:tmpl w:val="FC26D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D63D71"/>
    <w:multiLevelType w:val="multilevel"/>
    <w:tmpl w:val="CF5463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6F34A4"/>
    <w:multiLevelType w:val="multilevel"/>
    <w:tmpl w:val="52A6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8B5075"/>
    <w:multiLevelType w:val="multilevel"/>
    <w:tmpl w:val="C58A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C61656"/>
    <w:multiLevelType w:val="multilevel"/>
    <w:tmpl w:val="18A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F06BF2"/>
    <w:multiLevelType w:val="multilevel"/>
    <w:tmpl w:val="EC7AC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295839"/>
    <w:multiLevelType w:val="hybridMultilevel"/>
    <w:tmpl w:val="FFFFFFFF"/>
    <w:lvl w:ilvl="0" w:tplc="E48435BA">
      <w:start w:val="1"/>
      <w:numFmt w:val="decimal"/>
      <w:lvlText w:val="%1."/>
      <w:lvlJc w:val="left"/>
      <w:pPr>
        <w:ind w:left="720" w:hanging="360"/>
      </w:pPr>
    </w:lvl>
    <w:lvl w:ilvl="1" w:tplc="A5681A66">
      <w:start w:val="1"/>
      <w:numFmt w:val="lowerLetter"/>
      <w:lvlText w:val="%2."/>
      <w:lvlJc w:val="left"/>
      <w:pPr>
        <w:ind w:left="1440" w:hanging="360"/>
      </w:pPr>
    </w:lvl>
    <w:lvl w:ilvl="2" w:tplc="12049996">
      <w:start w:val="1"/>
      <w:numFmt w:val="lowerRoman"/>
      <w:lvlText w:val="%3."/>
      <w:lvlJc w:val="right"/>
      <w:pPr>
        <w:ind w:left="2160" w:hanging="180"/>
      </w:pPr>
    </w:lvl>
    <w:lvl w:ilvl="3" w:tplc="899211EC">
      <w:start w:val="1"/>
      <w:numFmt w:val="decimal"/>
      <w:lvlText w:val="%4."/>
      <w:lvlJc w:val="left"/>
      <w:pPr>
        <w:ind w:left="2880" w:hanging="360"/>
      </w:pPr>
    </w:lvl>
    <w:lvl w:ilvl="4" w:tplc="E88CF324">
      <w:start w:val="1"/>
      <w:numFmt w:val="lowerLetter"/>
      <w:lvlText w:val="%5."/>
      <w:lvlJc w:val="left"/>
      <w:pPr>
        <w:ind w:left="3600" w:hanging="360"/>
      </w:pPr>
    </w:lvl>
    <w:lvl w:ilvl="5" w:tplc="4C0E25E6">
      <w:start w:val="1"/>
      <w:numFmt w:val="lowerRoman"/>
      <w:lvlText w:val="%6."/>
      <w:lvlJc w:val="right"/>
      <w:pPr>
        <w:ind w:left="4320" w:hanging="180"/>
      </w:pPr>
    </w:lvl>
    <w:lvl w:ilvl="6" w:tplc="735621CA">
      <w:start w:val="1"/>
      <w:numFmt w:val="decimal"/>
      <w:lvlText w:val="%7."/>
      <w:lvlJc w:val="left"/>
      <w:pPr>
        <w:ind w:left="5040" w:hanging="360"/>
      </w:pPr>
    </w:lvl>
    <w:lvl w:ilvl="7" w:tplc="AE5CA7AE">
      <w:start w:val="1"/>
      <w:numFmt w:val="lowerLetter"/>
      <w:lvlText w:val="%8."/>
      <w:lvlJc w:val="left"/>
      <w:pPr>
        <w:ind w:left="5760" w:hanging="360"/>
      </w:pPr>
    </w:lvl>
    <w:lvl w:ilvl="8" w:tplc="3DA8E9AC">
      <w:start w:val="1"/>
      <w:numFmt w:val="lowerRoman"/>
      <w:lvlText w:val="%9."/>
      <w:lvlJc w:val="right"/>
      <w:pPr>
        <w:ind w:left="6480" w:hanging="180"/>
      </w:pPr>
    </w:lvl>
  </w:abstractNum>
  <w:abstractNum w:abstractNumId="44" w15:restartNumberingAfterBreak="0">
    <w:nsid w:val="5BB91482"/>
    <w:multiLevelType w:val="multilevel"/>
    <w:tmpl w:val="D644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057D78"/>
    <w:multiLevelType w:val="multilevel"/>
    <w:tmpl w:val="7B7C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234E4B"/>
    <w:multiLevelType w:val="multilevel"/>
    <w:tmpl w:val="D040A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5250082"/>
    <w:multiLevelType w:val="multilevel"/>
    <w:tmpl w:val="49D00D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5F538DC"/>
    <w:multiLevelType w:val="multilevel"/>
    <w:tmpl w:val="1D4677E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9" w15:restartNumberingAfterBreak="0">
    <w:nsid w:val="66477787"/>
    <w:multiLevelType w:val="hybridMultilevel"/>
    <w:tmpl w:val="B5C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DFD804"/>
    <w:multiLevelType w:val="multilevel"/>
    <w:tmpl w:val="7D4C3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406EC"/>
    <w:multiLevelType w:val="multilevel"/>
    <w:tmpl w:val="6FFC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401F44"/>
    <w:multiLevelType w:val="multilevel"/>
    <w:tmpl w:val="58C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891B39"/>
    <w:multiLevelType w:val="multilevel"/>
    <w:tmpl w:val="315613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501AC6"/>
    <w:multiLevelType w:val="multilevel"/>
    <w:tmpl w:val="A53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E933E5"/>
    <w:multiLevelType w:val="multilevel"/>
    <w:tmpl w:val="87E24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71C3078"/>
    <w:multiLevelType w:val="multilevel"/>
    <w:tmpl w:val="2E4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E43415"/>
    <w:multiLevelType w:val="multilevel"/>
    <w:tmpl w:val="764C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DE1170"/>
    <w:multiLevelType w:val="multilevel"/>
    <w:tmpl w:val="431C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012C1D"/>
    <w:multiLevelType w:val="multilevel"/>
    <w:tmpl w:val="0EA2B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E376D8"/>
    <w:multiLevelType w:val="multilevel"/>
    <w:tmpl w:val="07AA7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7E12590C"/>
    <w:multiLevelType w:val="multilevel"/>
    <w:tmpl w:val="E73A4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D20016"/>
    <w:multiLevelType w:val="multilevel"/>
    <w:tmpl w:val="EBBC4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1411872">
    <w:abstractNumId w:val="37"/>
  </w:num>
  <w:num w:numId="2" w16cid:durableId="2070155595">
    <w:abstractNumId w:val="3"/>
  </w:num>
  <w:num w:numId="3" w16cid:durableId="2057467012">
    <w:abstractNumId w:val="29"/>
  </w:num>
  <w:num w:numId="4" w16cid:durableId="558252296">
    <w:abstractNumId w:val="50"/>
  </w:num>
  <w:num w:numId="5" w16cid:durableId="538855701">
    <w:abstractNumId w:val="55"/>
  </w:num>
  <w:num w:numId="6" w16cid:durableId="643700504">
    <w:abstractNumId w:val="31"/>
  </w:num>
  <w:num w:numId="7" w16cid:durableId="267003039">
    <w:abstractNumId w:val="18"/>
  </w:num>
  <w:num w:numId="8" w16cid:durableId="187842413">
    <w:abstractNumId w:val="9"/>
  </w:num>
  <w:num w:numId="9" w16cid:durableId="1726416800">
    <w:abstractNumId w:val="34"/>
  </w:num>
  <w:num w:numId="10" w16cid:durableId="417757277">
    <w:abstractNumId w:val="20"/>
  </w:num>
  <w:num w:numId="11" w16cid:durableId="1797210212">
    <w:abstractNumId w:val="11"/>
  </w:num>
  <w:num w:numId="12" w16cid:durableId="683095228">
    <w:abstractNumId w:val="32"/>
  </w:num>
  <w:num w:numId="13" w16cid:durableId="430667132">
    <w:abstractNumId w:val="35"/>
  </w:num>
  <w:num w:numId="14" w16cid:durableId="988940349">
    <w:abstractNumId w:val="4"/>
  </w:num>
  <w:num w:numId="15" w16cid:durableId="1127309054">
    <w:abstractNumId w:val="43"/>
  </w:num>
  <w:num w:numId="16" w16cid:durableId="1520659110">
    <w:abstractNumId w:val="30"/>
  </w:num>
  <w:num w:numId="17" w16cid:durableId="166990417">
    <w:abstractNumId w:val="22"/>
  </w:num>
  <w:num w:numId="18" w16cid:durableId="313529005">
    <w:abstractNumId w:val="41"/>
  </w:num>
  <w:num w:numId="19" w16cid:durableId="843327086">
    <w:abstractNumId w:val="23"/>
  </w:num>
  <w:num w:numId="20" w16cid:durableId="1984692579">
    <w:abstractNumId w:val="21"/>
  </w:num>
  <w:num w:numId="21" w16cid:durableId="1827696971">
    <w:abstractNumId w:val="45"/>
  </w:num>
  <w:num w:numId="22" w16cid:durableId="232082918">
    <w:abstractNumId w:val="0"/>
  </w:num>
  <w:num w:numId="23" w16cid:durableId="715129483">
    <w:abstractNumId w:val="44"/>
  </w:num>
  <w:num w:numId="24" w16cid:durableId="798649297">
    <w:abstractNumId w:val="56"/>
  </w:num>
  <w:num w:numId="25" w16cid:durableId="294259696">
    <w:abstractNumId w:val="40"/>
  </w:num>
  <w:num w:numId="26" w16cid:durableId="842478931">
    <w:abstractNumId w:val="52"/>
  </w:num>
  <w:num w:numId="27" w16cid:durableId="14380720">
    <w:abstractNumId w:val="51"/>
  </w:num>
  <w:num w:numId="28" w16cid:durableId="683478448">
    <w:abstractNumId w:val="6"/>
  </w:num>
  <w:num w:numId="29" w16cid:durableId="1225525610">
    <w:abstractNumId w:val="61"/>
  </w:num>
  <w:num w:numId="30" w16cid:durableId="1336810259">
    <w:abstractNumId w:val="7"/>
  </w:num>
  <w:num w:numId="31" w16cid:durableId="1778744936">
    <w:abstractNumId w:val="62"/>
  </w:num>
  <w:num w:numId="32" w16cid:durableId="1004355528">
    <w:abstractNumId w:val="54"/>
  </w:num>
  <w:num w:numId="33" w16cid:durableId="419642342">
    <w:abstractNumId w:val="15"/>
  </w:num>
  <w:num w:numId="34" w16cid:durableId="949161686">
    <w:abstractNumId w:val="60"/>
  </w:num>
  <w:num w:numId="35" w16cid:durableId="1677032928">
    <w:abstractNumId w:val="27"/>
  </w:num>
  <w:num w:numId="36" w16cid:durableId="1428425432">
    <w:abstractNumId w:val="39"/>
  </w:num>
  <w:num w:numId="37" w16cid:durableId="1041786369">
    <w:abstractNumId w:val="58"/>
  </w:num>
  <w:num w:numId="38" w16cid:durableId="126437222">
    <w:abstractNumId w:val="13"/>
  </w:num>
  <w:num w:numId="39" w16cid:durableId="1731273171">
    <w:abstractNumId w:val="38"/>
  </w:num>
  <w:num w:numId="40" w16cid:durableId="1457603933">
    <w:abstractNumId w:val="53"/>
  </w:num>
  <w:num w:numId="41" w16cid:durableId="1174229308">
    <w:abstractNumId w:val="10"/>
  </w:num>
  <w:num w:numId="42" w16cid:durableId="970476563">
    <w:abstractNumId w:val="25"/>
  </w:num>
  <w:num w:numId="43" w16cid:durableId="869026797">
    <w:abstractNumId w:val="57"/>
  </w:num>
  <w:num w:numId="44" w16cid:durableId="34158988">
    <w:abstractNumId w:val="26"/>
  </w:num>
  <w:num w:numId="45" w16cid:durableId="2069961983">
    <w:abstractNumId w:val="24"/>
  </w:num>
  <w:num w:numId="46" w16cid:durableId="515731040">
    <w:abstractNumId w:val="46"/>
  </w:num>
  <w:num w:numId="47" w16cid:durableId="612637138">
    <w:abstractNumId w:val="8"/>
  </w:num>
  <w:num w:numId="48" w16cid:durableId="1089237198">
    <w:abstractNumId w:val="47"/>
  </w:num>
  <w:num w:numId="49" w16cid:durableId="1847479086">
    <w:abstractNumId w:val="28"/>
  </w:num>
  <w:num w:numId="50" w16cid:durableId="1769425903">
    <w:abstractNumId w:val="12"/>
  </w:num>
  <w:num w:numId="51" w16cid:durableId="1409888589">
    <w:abstractNumId w:val="36"/>
  </w:num>
  <w:num w:numId="52" w16cid:durableId="78644289">
    <w:abstractNumId w:val="42"/>
  </w:num>
  <w:num w:numId="53" w16cid:durableId="1833448933">
    <w:abstractNumId w:val="5"/>
  </w:num>
  <w:num w:numId="54" w16cid:durableId="1271620967">
    <w:abstractNumId w:val="59"/>
  </w:num>
  <w:num w:numId="55" w16cid:durableId="1129669887">
    <w:abstractNumId w:val="1"/>
  </w:num>
  <w:num w:numId="56" w16cid:durableId="2089420620">
    <w:abstractNumId w:val="33"/>
  </w:num>
  <w:num w:numId="57" w16cid:durableId="1732195927">
    <w:abstractNumId w:val="48"/>
  </w:num>
  <w:num w:numId="58" w16cid:durableId="1515341714">
    <w:abstractNumId w:val="2"/>
  </w:num>
  <w:num w:numId="59" w16cid:durableId="1882672847">
    <w:abstractNumId w:val="14"/>
  </w:num>
  <w:num w:numId="60" w16cid:durableId="709459496">
    <w:abstractNumId w:val="16"/>
  </w:num>
  <w:num w:numId="61" w16cid:durableId="1919825904">
    <w:abstractNumId w:val="17"/>
  </w:num>
  <w:num w:numId="62" w16cid:durableId="1961260227">
    <w:abstractNumId w:val="19"/>
  </w:num>
  <w:num w:numId="63" w16cid:durableId="506480586">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s, Megan">
    <w15:presenceInfo w15:providerId="AD" w15:userId="S::weisma@email.sc.edu::ebb2bd88-803f-44e3-8fda-6935882a9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8E"/>
    <w:rsid w:val="00025100"/>
    <w:rsid w:val="000449F0"/>
    <w:rsid w:val="00066077"/>
    <w:rsid w:val="00067A4E"/>
    <w:rsid w:val="00071FAD"/>
    <w:rsid w:val="0008130B"/>
    <w:rsid w:val="000A0D82"/>
    <w:rsid w:val="000B1B50"/>
    <w:rsid w:val="000D3723"/>
    <w:rsid w:val="0017707B"/>
    <w:rsid w:val="00201384"/>
    <w:rsid w:val="00252262"/>
    <w:rsid w:val="00256AC9"/>
    <w:rsid w:val="002751D4"/>
    <w:rsid w:val="0028569A"/>
    <w:rsid w:val="002D210C"/>
    <w:rsid w:val="0030124B"/>
    <w:rsid w:val="00306EF4"/>
    <w:rsid w:val="00322C9E"/>
    <w:rsid w:val="003976F4"/>
    <w:rsid w:val="003B3D31"/>
    <w:rsid w:val="003C0D68"/>
    <w:rsid w:val="003F5B94"/>
    <w:rsid w:val="0048129B"/>
    <w:rsid w:val="004903D4"/>
    <w:rsid w:val="00503CC3"/>
    <w:rsid w:val="0051114C"/>
    <w:rsid w:val="00584013"/>
    <w:rsid w:val="005B3CC5"/>
    <w:rsid w:val="005D31A8"/>
    <w:rsid w:val="0062476F"/>
    <w:rsid w:val="006674BE"/>
    <w:rsid w:val="006916D0"/>
    <w:rsid w:val="00692292"/>
    <w:rsid w:val="006F1613"/>
    <w:rsid w:val="007308A6"/>
    <w:rsid w:val="00752C18"/>
    <w:rsid w:val="007744C7"/>
    <w:rsid w:val="007974E3"/>
    <w:rsid w:val="007B7137"/>
    <w:rsid w:val="007F02EB"/>
    <w:rsid w:val="0080085E"/>
    <w:rsid w:val="00810204"/>
    <w:rsid w:val="008440BE"/>
    <w:rsid w:val="008660E4"/>
    <w:rsid w:val="008A7302"/>
    <w:rsid w:val="008C4775"/>
    <w:rsid w:val="008D4DFD"/>
    <w:rsid w:val="009104D6"/>
    <w:rsid w:val="009150C0"/>
    <w:rsid w:val="00949EF0"/>
    <w:rsid w:val="009566BD"/>
    <w:rsid w:val="00975A64"/>
    <w:rsid w:val="009A69AB"/>
    <w:rsid w:val="009D3091"/>
    <w:rsid w:val="00A4410E"/>
    <w:rsid w:val="00A752A8"/>
    <w:rsid w:val="00AA338A"/>
    <w:rsid w:val="00AF48A1"/>
    <w:rsid w:val="00B01369"/>
    <w:rsid w:val="00B41E09"/>
    <w:rsid w:val="00B53A22"/>
    <w:rsid w:val="00B62A2A"/>
    <w:rsid w:val="00B81505"/>
    <w:rsid w:val="00BA05B3"/>
    <w:rsid w:val="00BB218F"/>
    <w:rsid w:val="00BC4428"/>
    <w:rsid w:val="00BC5E89"/>
    <w:rsid w:val="00C02F37"/>
    <w:rsid w:val="00C0747E"/>
    <w:rsid w:val="00C37411"/>
    <w:rsid w:val="00C377C8"/>
    <w:rsid w:val="00C55A78"/>
    <w:rsid w:val="00CB2B7A"/>
    <w:rsid w:val="00D0602B"/>
    <w:rsid w:val="00D67E7B"/>
    <w:rsid w:val="00E6735B"/>
    <w:rsid w:val="00E70B8E"/>
    <w:rsid w:val="00E81722"/>
    <w:rsid w:val="00F24209"/>
    <w:rsid w:val="00F44EF5"/>
    <w:rsid w:val="00F546C5"/>
    <w:rsid w:val="00F86F19"/>
    <w:rsid w:val="00F92D03"/>
    <w:rsid w:val="0106F808"/>
    <w:rsid w:val="01230907"/>
    <w:rsid w:val="04B01A13"/>
    <w:rsid w:val="054560D3"/>
    <w:rsid w:val="05D563C5"/>
    <w:rsid w:val="05F5A2FF"/>
    <w:rsid w:val="06BF6298"/>
    <w:rsid w:val="0859CE11"/>
    <w:rsid w:val="0893C14B"/>
    <w:rsid w:val="08F6894E"/>
    <w:rsid w:val="0ACEAF6F"/>
    <w:rsid w:val="0C46F058"/>
    <w:rsid w:val="0C476F13"/>
    <w:rsid w:val="0D06B372"/>
    <w:rsid w:val="0DEECD33"/>
    <w:rsid w:val="0E9A41B2"/>
    <w:rsid w:val="0EC539E4"/>
    <w:rsid w:val="0EC78251"/>
    <w:rsid w:val="0F470893"/>
    <w:rsid w:val="0FC8A417"/>
    <w:rsid w:val="1034E323"/>
    <w:rsid w:val="10B3E20C"/>
    <w:rsid w:val="10D9FB95"/>
    <w:rsid w:val="11CF283D"/>
    <w:rsid w:val="127EA955"/>
    <w:rsid w:val="148CBE7B"/>
    <w:rsid w:val="1508D4E0"/>
    <w:rsid w:val="174DC4F9"/>
    <w:rsid w:val="1A78F906"/>
    <w:rsid w:val="1A8565BB"/>
    <w:rsid w:val="1B04EE56"/>
    <w:rsid w:val="1C21361C"/>
    <w:rsid w:val="1E0A7948"/>
    <w:rsid w:val="1EFFA45C"/>
    <w:rsid w:val="1F58D6DE"/>
    <w:rsid w:val="1FF26B5D"/>
    <w:rsid w:val="200A9E16"/>
    <w:rsid w:val="2193680F"/>
    <w:rsid w:val="23696874"/>
    <w:rsid w:val="23D80559"/>
    <w:rsid w:val="251C4C4E"/>
    <w:rsid w:val="2AA43990"/>
    <w:rsid w:val="2ACD9BDB"/>
    <w:rsid w:val="2B839AB2"/>
    <w:rsid w:val="2BB6CF3B"/>
    <w:rsid w:val="2C407495"/>
    <w:rsid w:val="2DF6937E"/>
    <w:rsid w:val="2F6DAA99"/>
    <w:rsid w:val="2F854C55"/>
    <w:rsid w:val="317033D5"/>
    <w:rsid w:val="31E5659F"/>
    <w:rsid w:val="336CAA34"/>
    <w:rsid w:val="338F01A8"/>
    <w:rsid w:val="344D74EC"/>
    <w:rsid w:val="35C16577"/>
    <w:rsid w:val="367FBE31"/>
    <w:rsid w:val="36B8D6C2"/>
    <w:rsid w:val="37B0EF07"/>
    <w:rsid w:val="37FC0842"/>
    <w:rsid w:val="38078C35"/>
    <w:rsid w:val="3841D968"/>
    <w:rsid w:val="3914E24E"/>
    <w:rsid w:val="3B69942F"/>
    <w:rsid w:val="3DD8129B"/>
    <w:rsid w:val="3DE626E3"/>
    <w:rsid w:val="3E839886"/>
    <w:rsid w:val="3EFD82E1"/>
    <w:rsid w:val="3F7E1B00"/>
    <w:rsid w:val="3FA67176"/>
    <w:rsid w:val="4165E556"/>
    <w:rsid w:val="42DAFE67"/>
    <w:rsid w:val="448FEC18"/>
    <w:rsid w:val="459980E7"/>
    <w:rsid w:val="45A34304"/>
    <w:rsid w:val="45BC610D"/>
    <w:rsid w:val="463265AD"/>
    <w:rsid w:val="471DA3A2"/>
    <w:rsid w:val="48D629A6"/>
    <w:rsid w:val="48F77A86"/>
    <w:rsid w:val="49247808"/>
    <w:rsid w:val="4AD18A5A"/>
    <w:rsid w:val="4F231C15"/>
    <w:rsid w:val="4F678C19"/>
    <w:rsid w:val="4F9D4B15"/>
    <w:rsid w:val="5111C43D"/>
    <w:rsid w:val="51C0478D"/>
    <w:rsid w:val="520071BD"/>
    <w:rsid w:val="5403D698"/>
    <w:rsid w:val="5465FBBF"/>
    <w:rsid w:val="5492F941"/>
    <w:rsid w:val="54C249DC"/>
    <w:rsid w:val="550740CB"/>
    <w:rsid w:val="557FAF57"/>
    <w:rsid w:val="55BEB084"/>
    <w:rsid w:val="566CD025"/>
    <w:rsid w:val="56E117AF"/>
    <w:rsid w:val="571F3510"/>
    <w:rsid w:val="5766E8B8"/>
    <w:rsid w:val="579F8AF3"/>
    <w:rsid w:val="5A541B9B"/>
    <w:rsid w:val="5A919D4E"/>
    <w:rsid w:val="5C3C2397"/>
    <w:rsid w:val="5D7C9DF4"/>
    <w:rsid w:val="5F013870"/>
    <w:rsid w:val="5FA85523"/>
    <w:rsid w:val="5FEFE76F"/>
    <w:rsid w:val="609FAC1A"/>
    <w:rsid w:val="616E8819"/>
    <w:rsid w:val="61D64605"/>
    <w:rsid w:val="62AEAF78"/>
    <w:rsid w:val="6430EE51"/>
    <w:rsid w:val="6445BAC5"/>
    <w:rsid w:val="66A05BD5"/>
    <w:rsid w:val="66C28B0F"/>
    <w:rsid w:val="68A3CA75"/>
    <w:rsid w:val="6965419B"/>
    <w:rsid w:val="69B3138E"/>
    <w:rsid w:val="6A2994F2"/>
    <w:rsid w:val="6ACC07C6"/>
    <w:rsid w:val="6AD010E1"/>
    <w:rsid w:val="6CAF996A"/>
    <w:rsid w:val="703F0D1B"/>
    <w:rsid w:val="704F32DD"/>
    <w:rsid w:val="72BA290B"/>
    <w:rsid w:val="73EF3FBF"/>
    <w:rsid w:val="73EF92BA"/>
    <w:rsid w:val="73FF18AF"/>
    <w:rsid w:val="7463DA44"/>
    <w:rsid w:val="74EBBC41"/>
    <w:rsid w:val="759D427C"/>
    <w:rsid w:val="77E50F48"/>
    <w:rsid w:val="77E708AE"/>
    <w:rsid w:val="793645E9"/>
    <w:rsid w:val="79BEE62C"/>
    <w:rsid w:val="7A332DB6"/>
    <w:rsid w:val="7A6009EF"/>
    <w:rsid w:val="7AC0F55F"/>
    <w:rsid w:val="7AF1A0FA"/>
    <w:rsid w:val="7CAC7CF2"/>
    <w:rsid w:val="7CE06000"/>
    <w:rsid w:val="7D74FC3D"/>
    <w:rsid w:val="7F05C661"/>
    <w:rsid w:val="7F8E3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34DE"/>
  <w15:chartTrackingRefBased/>
  <w15:docId w15:val="{BB97AA4E-D00C-48D5-9E29-BD22DDBC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0B8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70B8E"/>
  </w:style>
  <w:style w:type="character" w:customStyle="1" w:styleId="eop">
    <w:name w:val="eop"/>
    <w:basedOn w:val="DefaultParagraphFont"/>
    <w:rsid w:val="00E70B8E"/>
  </w:style>
  <w:style w:type="character" w:customStyle="1" w:styleId="tabchar">
    <w:name w:val="tabchar"/>
    <w:basedOn w:val="DefaultParagraphFont"/>
    <w:rsid w:val="00E70B8E"/>
  </w:style>
  <w:style w:type="paragraph" w:styleId="Header">
    <w:name w:val="header"/>
    <w:basedOn w:val="Normal"/>
    <w:link w:val="HeaderChar"/>
    <w:uiPriority w:val="99"/>
    <w:unhideWhenUsed/>
    <w:rsid w:val="00E70B8E"/>
    <w:pPr>
      <w:tabs>
        <w:tab w:val="center" w:pos="4680"/>
        <w:tab w:val="right" w:pos="9360"/>
      </w:tabs>
    </w:pPr>
  </w:style>
  <w:style w:type="character" w:customStyle="1" w:styleId="HeaderChar">
    <w:name w:val="Header Char"/>
    <w:basedOn w:val="DefaultParagraphFont"/>
    <w:link w:val="Header"/>
    <w:uiPriority w:val="99"/>
    <w:rsid w:val="00E70B8E"/>
  </w:style>
  <w:style w:type="paragraph" w:styleId="Footer">
    <w:name w:val="footer"/>
    <w:basedOn w:val="Normal"/>
    <w:link w:val="FooterChar"/>
    <w:uiPriority w:val="99"/>
    <w:unhideWhenUsed/>
    <w:rsid w:val="00E70B8E"/>
    <w:pPr>
      <w:tabs>
        <w:tab w:val="center" w:pos="4680"/>
        <w:tab w:val="right" w:pos="9360"/>
      </w:tabs>
    </w:pPr>
  </w:style>
  <w:style w:type="character" w:customStyle="1" w:styleId="FooterChar">
    <w:name w:val="Footer Char"/>
    <w:basedOn w:val="DefaultParagraphFont"/>
    <w:link w:val="Footer"/>
    <w:uiPriority w:val="99"/>
    <w:rsid w:val="00E70B8E"/>
  </w:style>
  <w:style w:type="paragraph" w:styleId="ListParagraph">
    <w:name w:val="List Paragraph"/>
    <w:basedOn w:val="Normal"/>
    <w:uiPriority w:val="34"/>
    <w:qFormat/>
    <w:rsid w:val="009566BD"/>
    <w:pPr>
      <w:ind w:left="720"/>
      <w:contextualSpacing/>
    </w:pPr>
  </w:style>
  <w:style w:type="character" w:styleId="Hyperlink">
    <w:name w:val="Hyperlink"/>
    <w:basedOn w:val="DefaultParagraphFont"/>
    <w:uiPriority w:val="99"/>
    <w:unhideWhenUsed/>
    <w:rsid w:val="00D0602B"/>
    <w:rPr>
      <w:color w:val="0563C1" w:themeColor="hyperlink"/>
      <w:u w:val="single"/>
    </w:rPr>
  </w:style>
  <w:style w:type="character" w:styleId="UnresolvedMention">
    <w:name w:val="Unresolved Mention"/>
    <w:basedOn w:val="DefaultParagraphFont"/>
    <w:uiPriority w:val="99"/>
    <w:semiHidden/>
    <w:unhideWhenUsed/>
    <w:rsid w:val="00D0602B"/>
    <w:rPr>
      <w:color w:val="605E5C"/>
      <w:shd w:val="clear" w:color="auto" w:fill="E1DFDD"/>
    </w:rPr>
  </w:style>
  <w:style w:type="character" w:customStyle="1" w:styleId="pagebreaktextspan">
    <w:name w:val="pagebreaktextspan"/>
    <w:basedOn w:val="DefaultParagraphFont"/>
    <w:rsid w:val="00D0602B"/>
  </w:style>
  <w:style w:type="paragraph" w:styleId="Revision">
    <w:name w:val="Revision"/>
    <w:hidden/>
    <w:uiPriority w:val="99"/>
    <w:semiHidden/>
    <w:rsid w:val="00066077"/>
  </w:style>
  <w:style w:type="character" w:styleId="CommentReference">
    <w:name w:val="annotation reference"/>
    <w:basedOn w:val="DefaultParagraphFont"/>
    <w:uiPriority w:val="99"/>
    <w:semiHidden/>
    <w:unhideWhenUsed/>
    <w:rsid w:val="00A4410E"/>
    <w:rPr>
      <w:sz w:val="16"/>
      <w:szCs w:val="16"/>
    </w:rPr>
  </w:style>
  <w:style w:type="paragraph" w:styleId="CommentText">
    <w:name w:val="annotation text"/>
    <w:basedOn w:val="Normal"/>
    <w:link w:val="CommentTextChar"/>
    <w:uiPriority w:val="99"/>
    <w:semiHidden/>
    <w:unhideWhenUsed/>
    <w:rsid w:val="00A4410E"/>
    <w:rPr>
      <w:sz w:val="20"/>
      <w:szCs w:val="20"/>
    </w:rPr>
  </w:style>
  <w:style w:type="character" w:customStyle="1" w:styleId="CommentTextChar">
    <w:name w:val="Comment Text Char"/>
    <w:basedOn w:val="DefaultParagraphFont"/>
    <w:link w:val="CommentText"/>
    <w:uiPriority w:val="99"/>
    <w:semiHidden/>
    <w:rsid w:val="00A4410E"/>
    <w:rPr>
      <w:sz w:val="20"/>
      <w:szCs w:val="20"/>
    </w:rPr>
  </w:style>
  <w:style w:type="paragraph" w:styleId="CommentSubject">
    <w:name w:val="annotation subject"/>
    <w:basedOn w:val="CommentText"/>
    <w:next w:val="CommentText"/>
    <w:link w:val="CommentSubjectChar"/>
    <w:uiPriority w:val="99"/>
    <w:semiHidden/>
    <w:unhideWhenUsed/>
    <w:rsid w:val="00A4410E"/>
    <w:rPr>
      <w:b/>
      <w:bCs/>
    </w:rPr>
  </w:style>
  <w:style w:type="character" w:customStyle="1" w:styleId="CommentSubjectChar">
    <w:name w:val="Comment Subject Char"/>
    <w:basedOn w:val="CommentTextChar"/>
    <w:link w:val="CommentSubject"/>
    <w:uiPriority w:val="99"/>
    <w:semiHidden/>
    <w:rsid w:val="00A4410E"/>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7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70">
      <w:bodyDiv w:val="1"/>
      <w:marLeft w:val="0"/>
      <w:marRight w:val="0"/>
      <w:marTop w:val="0"/>
      <w:marBottom w:val="0"/>
      <w:divBdr>
        <w:top w:val="none" w:sz="0" w:space="0" w:color="auto"/>
        <w:left w:val="none" w:sz="0" w:space="0" w:color="auto"/>
        <w:bottom w:val="none" w:sz="0" w:space="0" w:color="auto"/>
        <w:right w:val="none" w:sz="0" w:space="0" w:color="auto"/>
      </w:divBdr>
    </w:div>
    <w:div w:id="34699111">
      <w:bodyDiv w:val="1"/>
      <w:marLeft w:val="0"/>
      <w:marRight w:val="0"/>
      <w:marTop w:val="0"/>
      <w:marBottom w:val="0"/>
      <w:divBdr>
        <w:top w:val="none" w:sz="0" w:space="0" w:color="auto"/>
        <w:left w:val="none" w:sz="0" w:space="0" w:color="auto"/>
        <w:bottom w:val="none" w:sz="0" w:space="0" w:color="auto"/>
        <w:right w:val="none" w:sz="0" w:space="0" w:color="auto"/>
      </w:divBdr>
    </w:div>
    <w:div w:id="268126178">
      <w:bodyDiv w:val="1"/>
      <w:marLeft w:val="0"/>
      <w:marRight w:val="0"/>
      <w:marTop w:val="0"/>
      <w:marBottom w:val="0"/>
      <w:divBdr>
        <w:top w:val="none" w:sz="0" w:space="0" w:color="auto"/>
        <w:left w:val="none" w:sz="0" w:space="0" w:color="auto"/>
        <w:bottom w:val="none" w:sz="0" w:space="0" w:color="auto"/>
        <w:right w:val="none" w:sz="0" w:space="0" w:color="auto"/>
      </w:divBdr>
    </w:div>
    <w:div w:id="276064236">
      <w:bodyDiv w:val="1"/>
      <w:marLeft w:val="0"/>
      <w:marRight w:val="0"/>
      <w:marTop w:val="0"/>
      <w:marBottom w:val="0"/>
      <w:divBdr>
        <w:top w:val="none" w:sz="0" w:space="0" w:color="auto"/>
        <w:left w:val="none" w:sz="0" w:space="0" w:color="auto"/>
        <w:bottom w:val="none" w:sz="0" w:space="0" w:color="auto"/>
        <w:right w:val="none" w:sz="0" w:space="0" w:color="auto"/>
      </w:divBdr>
    </w:div>
    <w:div w:id="357631503">
      <w:bodyDiv w:val="1"/>
      <w:marLeft w:val="0"/>
      <w:marRight w:val="0"/>
      <w:marTop w:val="0"/>
      <w:marBottom w:val="0"/>
      <w:divBdr>
        <w:top w:val="none" w:sz="0" w:space="0" w:color="auto"/>
        <w:left w:val="none" w:sz="0" w:space="0" w:color="auto"/>
        <w:bottom w:val="none" w:sz="0" w:space="0" w:color="auto"/>
        <w:right w:val="none" w:sz="0" w:space="0" w:color="auto"/>
      </w:divBdr>
    </w:div>
    <w:div w:id="424613080">
      <w:bodyDiv w:val="1"/>
      <w:marLeft w:val="0"/>
      <w:marRight w:val="0"/>
      <w:marTop w:val="0"/>
      <w:marBottom w:val="0"/>
      <w:divBdr>
        <w:top w:val="none" w:sz="0" w:space="0" w:color="auto"/>
        <w:left w:val="none" w:sz="0" w:space="0" w:color="auto"/>
        <w:bottom w:val="none" w:sz="0" w:space="0" w:color="auto"/>
        <w:right w:val="none" w:sz="0" w:space="0" w:color="auto"/>
      </w:divBdr>
    </w:div>
    <w:div w:id="517430012">
      <w:bodyDiv w:val="1"/>
      <w:marLeft w:val="0"/>
      <w:marRight w:val="0"/>
      <w:marTop w:val="0"/>
      <w:marBottom w:val="0"/>
      <w:divBdr>
        <w:top w:val="none" w:sz="0" w:space="0" w:color="auto"/>
        <w:left w:val="none" w:sz="0" w:space="0" w:color="auto"/>
        <w:bottom w:val="none" w:sz="0" w:space="0" w:color="auto"/>
        <w:right w:val="none" w:sz="0" w:space="0" w:color="auto"/>
      </w:divBdr>
      <w:divsChild>
        <w:div w:id="162626484">
          <w:marLeft w:val="0"/>
          <w:marRight w:val="0"/>
          <w:marTop w:val="0"/>
          <w:marBottom w:val="0"/>
          <w:divBdr>
            <w:top w:val="none" w:sz="0" w:space="0" w:color="auto"/>
            <w:left w:val="none" w:sz="0" w:space="0" w:color="auto"/>
            <w:bottom w:val="none" w:sz="0" w:space="0" w:color="auto"/>
            <w:right w:val="none" w:sz="0" w:space="0" w:color="auto"/>
          </w:divBdr>
        </w:div>
        <w:div w:id="246428199">
          <w:marLeft w:val="0"/>
          <w:marRight w:val="0"/>
          <w:marTop w:val="0"/>
          <w:marBottom w:val="0"/>
          <w:divBdr>
            <w:top w:val="none" w:sz="0" w:space="0" w:color="auto"/>
            <w:left w:val="none" w:sz="0" w:space="0" w:color="auto"/>
            <w:bottom w:val="none" w:sz="0" w:space="0" w:color="auto"/>
            <w:right w:val="none" w:sz="0" w:space="0" w:color="auto"/>
          </w:divBdr>
        </w:div>
        <w:div w:id="326910146">
          <w:marLeft w:val="0"/>
          <w:marRight w:val="0"/>
          <w:marTop w:val="0"/>
          <w:marBottom w:val="0"/>
          <w:divBdr>
            <w:top w:val="none" w:sz="0" w:space="0" w:color="auto"/>
            <w:left w:val="none" w:sz="0" w:space="0" w:color="auto"/>
            <w:bottom w:val="none" w:sz="0" w:space="0" w:color="auto"/>
            <w:right w:val="none" w:sz="0" w:space="0" w:color="auto"/>
          </w:divBdr>
        </w:div>
        <w:div w:id="363139812">
          <w:marLeft w:val="0"/>
          <w:marRight w:val="0"/>
          <w:marTop w:val="0"/>
          <w:marBottom w:val="0"/>
          <w:divBdr>
            <w:top w:val="none" w:sz="0" w:space="0" w:color="auto"/>
            <w:left w:val="none" w:sz="0" w:space="0" w:color="auto"/>
            <w:bottom w:val="none" w:sz="0" w:space="0" w:color="auto"/>
            <w:right w:val="none" w:sz="0" w:space="0" w:color="auto"/>
          </w:divBdr>
        </w:div>
        <w:div w:id="389577412">
          <w:marLeft w:val="0"/>
          <w:marRight w:val="0"/>
          <w:marTop w:val="0"/>
          <w:marBottom w:val="0"/>
          <w:divBdr>
            <w:top w:val="none" w:sz="0" w:space="0" w:color="auto"/>
            <w:left w:val="none" w:sz="0" w:space="0" w:color="auto"/>
            <w:bottom w:val="none" w:sz="0" w:space="0" w:color="auto"/>
            <w:right w:val="none" w:sz="0" w:space="0" w:color="auto"/>
          </w:divBdr>
        </w:div>
        <w:div w:id="440995724">
          <w:marLeft w:val="0"/>
          <w:marRight w:val="0"/>
          <w:marTop w:val="0"/>
          <w:marBottom w:val="0"/>
          <w:divBdr>
            <w:top w:val="none" w:sz="0" w:space="0" w:color="auto"/>
            <w:left w:val="none" w:sz="0" w:space="0" w:color="auto"/>
            <w:bottom w:val="none" w:sz="0" w:space="0" w:color="auto"/>
            <w:right w:val="none" w:sz="0" w:space="0" w:color="auto"/>
          </w:divBdr>
        </w:div>
        <w:div w:id="715281487">
          <w:marLeft w:val="0"/>
          <w:marRight w:val="0"/>
          <w:marTop w:val="0"/>
          <w:marBottom w:val="0"/>
          <w:divBdr>
            <w:top w:val="none" w:sz="0" w:space="0" w:color="auto"/>
            <w:left w:val="none" w:sz="0" w:space="0" w:color="auto"/>
            <w:bottom w:val="none" w:sz="0" w:space="0" w:color="auto"/>
            <w:right w:val="none" w:sz="0" w:space="0" w:color="auto"/>
          </w:divBdr>
        </w:div>
        <w:div w:id="715738353">
          <w:marLeft w:val="0"/>
          <w:marRight w:val="0"/>
          <w:marTop w:val="0"/>
          <w:marBottom w:val="0"/>
          <w:divBdr>
            <w:top w:val="none" w:sz="0" w:space="0" w:color="auto"/>
            <w:left w:val="none" w:sz="0" w:space="0" w:color="auto"/>
            <w:bottom w:val="none" w:sz="0" w:space="0" w:color="auto"/>
            <w:right w:val="none" w:sz="0" w:space="0" w:color="auto"/>
          </w:divBdr>
        </w:div>
        <w:div w:id="774597620">
          <w:marLeft w:val="0"/>
          <w:marRight w:val="0"/>
          <w:marTop w:val="0"/>
          <w:marBottom w:val="0"/>
          <w:divBdr>
            <w:top w:val="none" w:sz="0" w:space="0" w:color="auto"/>
            <w:left w:val="none" w:sz="0" w:space="0" w:color="auto"/>
            <w:bottom w:val="none" w:sz="0" w:space="0" w:color="auto"/>
            <w:right w:val="none" w:sz="0" w:space="0" w:color="auto"/>
          </w:divBdr>
        </w:div>
        <w:div w:id="944119461">
          <w:marLeft w:val="0"/>
          <w:marRight w:val="0"/>
          <w:marTop w:val="0"/>
          <w:marBottom w:val="0"/>
          <w:divBdr>
            <w:top w:val="none" w:sz="0" w:space="0" w:color="auto"/>
            <w:left w:val="none" w:sz="0" w:space="0" w:color="auto"/>
            <w:bottom w:val="none" w:sz="0" w:space="0" w:color="auto"/>
            <w:right w:val="none" w:sz="0" w:space="0" w:color="auto"/>
          </w:divBdr>
        </w:div>
        <w:div w:id="956712935">
          <w:marLeft w:val="0"/>
          <w:marRight w:val="0"/>
          <w:marTop w:val="0"/>
          <w:marBottom w:val="0"/>
          <w:divBdr>
            <w:top w:val="none" w:sz="0" w:space="0" w:color="auto"/>
            <w:left w:val="none" w:sz="0" w:space="0" w:color="auto"/>
            <w:bottom w:val="none" w:sz="0" w:space="0" w:color="auto"/>
            <w:right w:val="none" w:sz="0" w:space="0" w:color="auto"/>
          </w:divBdr>
        </w:div>
        <w:div w:id="956837536">
          <w:marLeft w:val="0"/>
          <w:marRight w:val="0"/>
          <w:marTop w:val="0"/>
          <w:marBottom w:val="0"/>
          <w:divBdr>
            <w:top w:val="none" w:sz="0" w:space="0" w:color="auto"/>
            <w:left w:val="none" w:sz="0" w:space="0" w:color="auto"/>
            <w:bottom w:val="none" w:sz="0" w:space="0" w:color="auto"/>
            <w:right w:val="none" w:sz="0" w:space="0" w:color="auto"/>
          </w:divBdr>
        </w:div>
        <w:div w:id="1041201122">
          <w:marLeft w:val="0"/>
          <w:marRight w:val="0"/>
          <w:marTop w:val="0"/>
          <w:marBottom w:val="0"/>
          <w:divBdr>
            <w:top w:val="none" w:sz="0" w:space="0" w:color="auto"/>
            <w:left w:val="none" w:sz="0" w:space="0" w:color="auto"/>
            <w:bottom w:val="none" w:sz="0" w:space="0" w:color="auto"/>
            <w:right w:val="none" w:sz="0" w:space="0" w:color="auto"/>
          </w:divBdr>
        </w:div>
        <w:div w:id="1079401696">
          <w:marLeft w:val="0"/>
          <w:marRight w:val="0"/>
          <w:marTop w:val="0"/>
          <w:marBottom w:val="0"/>
          <w:divBdr>
            <w:top w:val="none" w:sz="0" w:space="0" w:color="auto"/>
            <w:left w:val="none" w:sz="0" w:space="0" w:color="auto"/>
            <w:bottom w:val="none" w:sz="0" w:space="0" w:color="auto"/>
            <w:right w:val="none" w:sz="0" w:space="0" w:color="auto"/>
          </w:divBdr>
        </w:div>
        <w:div w:id="1167861098">
          <w:marLeft w:val="0"/>
          <w:marRight w:val="0"/>
          <w:marTop w:val="0"/>
          <w:marBottom w:val="0"/>
          <w:divBdr>
            <w:top w:val="none" w:sz="0" w:space="0" w:color="auto"/>
            <w:left w:val="none" w:sz="0" w:space="0" w:color="auto"/>
            <w:bottom w:val="none" w:sz="0" w:space="0" w:color="auto"/>
            <w:right w:val="none" w:sz="0" w:space="0" w:color="auto"/>
          </w:divBdr>
        </w:div>
        <w:div w:id="1243755132">
          <w:marLeft w:val="0"/>
          <w:marRight w:val="0"/>
          <w:marTop w:val="0"/>
          <w:marBottom w:val="0"/>
          <w:divBdr>
            <w:top w:val="none" w:sz="0" w:space="0" w:color="auto"/>
            <w:left w:val="none" w:sz="0" w:space="0" w:color="auto"/>
            <w:bottom w:val="none" w:sz="0" w:space="0" w:color="auto"/>
            <w:right w:val="none" w:sz="0" w:space="0" w:color="auto"/>
          </w:divBdr>
        </w:div>
        <w:div w:id="1345211435">
          <w:marLeft w:val="0"/>
          <w:marRight w:val="0"/>
          <w:marTop w:val="0"/>
          <w:marBottom w:val="0"/>
          <w:divBdr>
            <w:top w:val="none" w:sz="0" w:space="0" w:color="auto"/>
            <w:left w:val="none" w:sz="0" w:space="0" w:color="auto"/>
            <w:bottom w:val="none" w:sz="0" w:space="0" w:color="auto"/>
            <w:right w:val="none" w:sz="0" w:space="0" w:color="auto"/>
          </w:divBdr>
        </w:div>
        <w:div w:id="1363701246">
          <w:marLeft w:val="0"/>
          <w:marRight w:val="0"/>
          <w:marTop w:val="0"/>
          <w:marBottom w:val="0"/>
          <w:divBdr>
            <w:top w:val="none" w:sz="0" w:space="0" w:color="auto"/>
            <w:left w:val="none" w:sz="0" w:space="0" w:color="auto"/>
            <w:bottom w:val="none" w:sz="0" w:space="0" w:color="auto"/>
            <w:right w:val="none" w:sz="0" w:space="0" w:color="auto"/>
          </w:divBdr>
        </w:div>
        <w:div w:id="1412770260">
          <w:marLeft w:val="0"/>
          <w:marRight w:val="0"/>
          <w:marTop w:val="0"/>
          <w:marBottom w:val="0"/>
          <w:divBdr>
            <w:top w:val="none" w:sz="0" w:space="0" w:color="auto"/>
            <w:left w:val="none" w:sz="0" w:space="0" w:color="auto"/>
            <w:bottom w:val="none" w:sz="0" w:space="0" w:color="auto"/>
            <w:right w:val="none" w:sz="0" w:space="0" w:color="auto"/>
          </w:divBdr>
        </w:div>
        <w:div w:id="1431924062">
          <w:marLeft w:val="0"/>
          <w:marRight w:val="0"/>
          <w:marTop w:val="0"/>
          <w:marBottom w:val="0"/>
          <w:divBdr>
            <w:top w:val="none" w:sz="0" w:space="0" w:color="auto"/>
            <w:left w:val="none" w:sz="0" w:space="0" w:color="auto"/>
            <w:bottom w:val="none" w:sz="0" w:space="0" w:color="auto"/>
            <w:right w:val="none" w:sz="0" w:space="0" w:color="auto"/>
          </w:divBdr>
        </w:div>
        <w:div w:id="1555189810">
          <w:marLeft w:val="0"/>
          <w:marRight w:val="0"/>
          <w:marTop w:val="0"/>
          <w:marBottom w:val="0"/>
          <w:divBdr>
            <w:top w:val="none" w:sz="0" w:space="0" w:color="auto"/>
            <w:left w:val="none" w:sz="0" w:space="0" w:color="auto"/>
            <w:bottom w:val="none" w:sz="0" w:space="0" w:color="auto"/>
            <w:right w:val="none" w:sz="0" w:space="0" w:color="auto"/>
          </w:divBdr>
        </w:div>
        <w:div w:id="1650286616">
          <w:marLeft w:val="0"/>
          <w:marRight w:val="0"/>
          <w:marTop w:val="0"/>
          <w:marBottom w:val="0"/>
          <w:divBdr>
            <w:top w:val="none" w:sz="0" w:space="0" w:color="auto"/>
            <w:left w:val="none" w:sz="0" w:space="0" w:color="auto"/>
            <w:bottom w:val="none" w:sz="0" w:space="0" w:color="auto"/>
            <w:right w:val="none" w:sz="0" w:space="0" w:color="auto"/>
          </w:divBdr>
        </w:div>
        <w:div w:id="1680161420">
          <w:marLeft w:val="0"/>
          <w:marRight w:val="0"/>
          <w:marTop w:val="0"/>
          <w:marBottom w:val="0"/>
          <w:divBdr>
            <w:top w:val="none" w:sz="0" w:space="0" w:color="auto"/>
            <w:left w:val="none" w:sz="0" w:space="0" w:color="auto"/>
            <w:bottom w:val="none" w:sz="0" w:space="0" w:color="auto"/>
            <w:right w:val="none" w:sz="0" w:space="0" w:color="auto"/>
          </w:divBdr>
        </w:div>
        <w:div w:id="1728263062">
          <w:marLeft w:val="0"/>
          <w:marRight w:val="0"/>
          <w:marTop w:val="0"/>
          <w:marBottom w:val="0"/>
          <w:divBdr>
            <w:top w:val="none" w:sz="0" w:space="0" w:color="auto"/>
            <w:left w:val="none" w:sz="0" w:space="0" w:color="auto"/>
            <w:bottom w:val="none" w:sz="0" w:space="0" w:color="auto"/>
            <w:right w:val="none" w:sz="0" w:space="0" w:color="auto"/>
          </w:divBdr>
        </w:div>
        <w:div w:id="1740319549">
          <w:marLeft w:val="0"/>
          <w:marRight w:val="0"/>
          <w:marTop w:val="0"/>
          <w:marBottom w:val="0"/>
          <w:divBdr>
            <w:top w:val="none" w:sz="0" w:space="0" w:color="auto"/>
            <w:left w:val="none" w:sz="0" w:space="0" w:color="auto"/>
            <w:bottom w:val="none" w:sz="0" w:space="0" w:color="auto"/>
            <w:right w:val="none" w:sz="0" w:space="0" w:color="auto"/>
          </w:divBdr>
        </w:div>
        <w:div w:id="1827015603">
          <w:marLeft w:val="0"/>
          <w:marRight w:val="0"/>
          <w:marTop w:val="0"/>
          <w:marBottom w:val="0"/>
          <w:divBdr>
            <w:top w:val="none" w:sz="0" w:space="0" w:color="auto"/>
            <w:left w:val="none" w:sz="0" w:space="0" w:color="auto"/>
            <w:bottom w:val="none" w:sz="0" w:space="0" w:color="auto"/>
            <w:right w:val="none" w:sz="0" w:space="0" w:color="auto"/>
          </w:divBdr>
        </w:div>
        <w:div w:id="1965504833">
          <w:marLeft w:val="0"/>
          <w:marRight w:val="0"/>
          <w:marTop w:val="0"/>
          <w:marBottom w:val="0"/>
          <w:divBdr>
            <w:top w:val="none" w:sz="0" w:space="0" w:color="auto"/>
            <w:left w:val="none" w:sz="0" w:space="0" w:color="auto"/>
            <w:bottom w:val="none" w:sz="0" w:space="0" w:color="auto"/>
            <w:right w:val="none" w:sz="0" w:space="0" w:color="auto"/>
          </w:divBdr>
        </w:div>
      </w:divsChild>
    </w:div>
    <w:div w:id="601382341">
      <w:bodyDiv w:val="1"/>
      <w:marLeft w:val="0"/>
      <w:marRight w:val="0"/>
      <w:marTop w:val="0"/>
      <w:marBottom w:val="0"/>
      <w:divBdr>
        <w:top w:val="none" w:sz="0" w:space="0" w:color="auto"/>
        <w:left w:val="none" w:sz="0" w:space="0" w:color="auto"/>
        <w:bottom w:val="none" w:sz="0" w:space="0" w:color="auto"/>
        <w:right w:val="none" w:sz="0" w:space="0" w:color="auto"/>
      </w:divBdr>
    </w:div>
    <w:div w:id="678966835">
      <w:bodyDiv w:val="1"/>
      <w:marLeft w:val="0"/>
      <w:marRight w:val="0"/>
      <w:marTop w:val="0"/>
      <w:marBottom w:val="0"/>
      <w:divBdr>
        <w:top w:val="none" w:sz="0" w:space="0" w:color="auto"/>
        <w:left w:val="none" w:sz="0" w:space="0" w:color="auto"/>
        <w:bottom w:val="none" w:sz="0" w:space="0" w:color="auto"/>
        <w:right w:val="none" w:sz="0" w:space="0" w:color="auto"/>
      </w:divBdr>
      <w:divsChild>
        <w:div w:id="133063227">
          <w:marLeft w:val="0"/>
          <w:marRight w:val="0"/>
          <w:marTop w:val="0"/>
          <w:marBottom w:val="0"/>
          <w:divBdr>
            <w:top w:val="none" w:sz="0" w:space="0" w:color="auto"/>
            <w:left w:val="none" w:sz="0" w:space="0" w:color="auto"/>
            <w:bottom w:val="none" w:sz="0" w:space="0" w:color="auto"/>
            <w:right w:val="none" w:sz="0" w:space="0" w:color="auto"/>
          </w:divBdr>
        </w:div>
        <w:div w:id="272324227">
          <w:marLeft w:val="0"/>
          <w:marRight w:val="0"/>
          <w:marTop w:val="0"/>
          <w:marBottom w:val="0"/>
          <w:divBdr>
            <w:top w:val="none" w:sz="0" w:space="0" w:color="auto"/>
            <w:left w:val="none" w:sz="0" w:space="0" w:color="auto"/>
            <w:bottom w:val="none" w:sz="0" w:space="0" w:color="auto"/>
            <w:right w:val="none" w:sz="0" w:space="0" w:color="auto"/>
          </w:divBdr>
        </w:div>
        <w:div w:id="473912692">
          <w:marLeft w:val="0"/>
          <w:marRight w:val="0"/>
          <w:marTop w:val="0"/>
          <w:marBottom w:val="0"/>
          <w:divBdr>
            <w:top w:val="none" w:sz="0" w:space="0" w:color="auto"/>
            <w:left w:val="none" w:sz="0" w:space="0" w:color="auto"/>
            <w:bottom w:val="none" w:sz="0" w:space="0" w:color="auto"/>
            <w:right w:val="none" w:sz="0" w:space="0" w:color="auto"/>
          </w:divBdr>
        </w:div>
        <w:div w:id="697658432">
          <w:marLeft w:val="0"/>
          <w:marRight w:val="0"/>
          <w:marTop w:val="0"/>
          <w:marBottom w:val="0"/>
          <w:divBdr>
            <w:top w:val="none" w:sz="0" w:space="0" w:color="auto"/>
            <w:left w:val="none" w:sz="0" w:space="0" w:color="auto"/>
            <w:bottom w:val="none" w:sz="0" w:space="0" w:color="auto"/>
            <w:right w:val="none" w:sz="0" w:space="0" w:color="auto"/>
          </w:divBdr>
        </w:div>
        <w:div w:id="1367097057">
          <w:marLeft w:val="0"/>
          <w:marRight w:val="0"/>
          <w:marTop w:val="0"/>
          <w:marBottom w:val="0"/>
          <w:divBdr>
            <w:top w:val="none" w:sz="0" w:space="0" w:color="auto"/>
            <w:left w:val="none" w:sz="0" w:space="0" w:color="auto"/>
            <w:bottom w:val="none" w:sz="0" w:space="0" w:color="auto"/>
            <w:right w:val="none" w:sz="0" w:space="0" w:color="auto"/>
          </w:divBdr>
        </w:div>
        <w:div w:id="1507206600">
          <w:marLeft w:val="0"/>
          <w:marRight w:val="0"/>
          <w:marTop w:val="0"/>
          <w:marBottom w:val="0"/>
          <w:divBdr>
            <w:top w:val="none" w:sz="0" w:space="0" w:color="auto"/>
            <w:left w:val="none" w:sz="0" w:space="0" w:color="auto"/>
            <w:bottom w:val="none" w:sz="0" w:space="0" w:color="auto"/>
            <w:right w:val="none" w:sz="0" w:space="0" w:color="auto"/>
          </w:divBdr>
        </w:div>
        <w:div w:id="1729181237">
          <w:marLeft w:val="0"/>
          <w:marRight w:val="0"/>
          <w:marTop w:val="0"/>
          <w:marBottom w:val="0"/>
          <w:divBdr>
            <w:top w:val="none" w:sz="0" w:space="0" w:color="auto"/>
            <w:left w:val="none" w:sz="0" w:space="0" w:color="auto"/>
            <w:bottom w:val="none" w:sz="0" w:space="0" w:color="auto"/>
            <w:right w:val="none" w:sz="0" w:space="0" w:color="auto"/>
          </w:divBdr>
        </w:div>
        <w:div w:id="1907765592">
          <w:marLeft w:val="0"/>
          <w:marRight w:val="0"/>
          <w:marTop w:val="0"/>
          <w:marBottom w:val="0"/>
          <w:divBdr>
            <w:top w:val="none" w:sz="0" w:space="0" w:color="auto"/>
            <w:left w:val="none" w:sz="0" w:space="0" w:color="auto"/>
            <w:bottom w:val="none" w:sz="0" w:space="0" w:color="auto"/>
            <w:right w:val="none" w:sz="0" w:space="0" w:color="auto"/>
          </w:divBdr>
        </w:div>
        <w:div w:id="2132092829">
          <w:marLeft w:val="0"/>
          <w:marRight w:val="0"/>
          <w:marTop w:val="0"/>
          <w:marBottom w:val="0"/>
          <w:divBdr>
            <w:top w:val="none" w:sz="0" w:space="0" w:color="auto"/>
            <w:left w:val="none" w:sz="0" w:space="0" w:color="auto"/>
            <w:bottom w:val="none" w:sz="0" w:space="0" w:color="auto"/>
            <w:right w:val="none" w:sz="0" w:space="0" w:color="auto"/>
          </w:divBdr>
        </w:div>
      </w:divsChild>
    </w:div>
    <w:div w:id="790200246">
      <w:bodyDiv w:val="1"/>
      <w:marLeft w:val="0"/>
      <w:marRight w:val="0"/>
      <w:marTop w:val="0"/>
      <w:marBottom w:val="0"/>
      <w:divBdr>
        <w:top w:val="none" w:sz="0" w:space="0" w:color="auto"/>
        <w:left w:val="none" w:sz="0" w:space="0" w:color="auto"/>
        <w:bottom w:val="none" w:sz="0" w:space="0" w:color="auto"/>
        <w:right w:val="none" w:sz="0" w:space="0" w:color="auto"/>
      </w:divBdr>
    </w:div>
    <w:div w:id="1014840154">
      <w:bodyDiv w:val="1"/>
      <w:marLeft w:val="0"/>
      <w:marRight w:val="0"/>
      <w:marTop w:val="0"/>
      <w:marBottom w:val="0"/>
      <w:divBdr>
        <w:top w:val="none" w:sz="0" w:space="0" w:color="auto"/>
        <w:left w:val="none" w:sz="0" w:space="0" w:color="auto"/>
        <w:bottom w:val="none" w:sz="0" w:space="0" w:color="auto"/>
        <w:right w:val="none" w:sz="0" w:space="0" w:color="auto"/>
      </w:divBdr>
    </w:div>
    <w:div w:id="1233655686">
      <w:bodyDiv w:val="1"/>
      <w:marLeft w:val="0"/>
      <w:marRight w:val="0"/>
      <w:marTop w:val="0"/>
      <w:marBottom w:val="0"/>
      <w:divBdr>
        <w:top w:val="none" w:sz="0" w:space="0" w:color="auto"/>
        <w:left w:val="none" w:sz="0" w:space="0" w:color="auto"/>
        <w:bottom w:val="none" w:sz="0" w:space="0" w:color="auto"/>
        <w:right w:val="none" w:sz="0" w:space="0" w:color="auto"/>
      </w:divBdr>
    </w:div>
    <w:div w:id="1261640359">
      <w:bodyDiv w:val="1"/>
      <w:marLeft w:val="0"/>
      <w:marRight w:val="0"/>
      <w:marTop w:val="0"/>
      <w:marBottom w:val="0"/>
      <w:divBdr>
        <w:top w:val="none" w:sz="0" w:space="0" w:color="auto"/>
        <w:left w:val="none" w:sz="0" w:space="0" w:color="auto"/>
        <w:bottom w:val="none" w:sz="0" w:space="0" w:color="auto"/>
        <w:right w:val="none" w:sz="0" w:space="0" w:color="auto"/>
      </w:divBdr>
      <w:divsChild>
        <w:div w:id="1259560999">
          <w:marLeft w:val="0"/>
          <w:marRight w:val="0"/>
          <w:marTop w:val="0"/>
          <w:marBottom w:val="0"/>
          <w:divBdr>
            <w:top w:val="none" w:sz="0" w:space="0" w:color="auto"/>
            <w:left w:val="none" w:sz="0" w:space="0" w:color="auto"/>
            <w:bottom w:val="none" w:sz="0" w:space="0" w:color="auto"/>
            <w:right w:val="none" w:sz="0" w:space="0" w:color="auto"/>
          </w:divBdr>
          <w:divsChild>
            <w:div w:id="517935027">
              <w:marLeft w:val="0"/>
              <w:marRight w:val="0"/>
              <w:marTop w:val="0"/>
              <w:marBottom w:val="0"/>
              <w:divBdr>
                <w:top w:val="none" w:sz="0" w:space="0" w:color="auto"/>
                <w:left w:val="none" w:sz="0" w:space="0" w:color="auto"/>
                <w:bottom w:val="none" w:sz="0" w:space="0" w:color="auto"/>
                <w:right w:val="none" w:sz="0" w:space="0" w:color="auto"/>
              </w:divBdr>
            </w:div>
            <w:div w:id="598372715">
              <w:marLeft w:val="0"/>
              <w:marRight w:val="0"/>
              <w:marTop w:val="0"/>
              <w:marBottom w:val="0"/>
              <w:divBdr>
                <w:top w:val="none" w:sz="0" w:space="0" w:color="auto"/>
                <w:left w:val="none" w:sz="0" w:space="0" w:color="auto"/>
                <w:bottom w:val="none" w:sz="0" w:space="0" w:color="auto"/>
                <w:right w:val="none" w:sz="0" w:space="0" w:color="auto"/>
              </w:divBdr>
            </w:div>
            <w:div w:id="1723865260">
              <w:marLeft w:val="0"/>
              <w:marRight w:val="0"/>
              <w:marTop w:val="0"/>
              <w:marBottom w:val="0"/>
              <w:divBdr>
                <w:top w:val="none" w:sz="0" w:space="0" w:color="auto"/>
                <w:left w:val="none" w:sz="0" w:space="0" w:color="auto"/>
                <w:bottom w:val="none" w:sz="0" w:space="0" w:color="auto"/>
                <w:right w:val="none" w:sz="0" w:space="0" w:color="auto"/>
              </w:divBdr>
            </w:div>
          </w:divsChild>
        </w:div>
        <w:div w:id="1268077460">
          <w:marLeft w:val="0"/>
          <w:marRight w:val="0"/>
          <w:marTop w:val="0"/>
          <w:marBottom w:val="0"/>
          <w:divBdr>
            <w:top w:val="none" w:sz="0" w:space="0" w:color="auto"/>
            <w:left w:val="none" w:sz="0" w:space="0" w:color="auto"/>
            <w:bottom w:val="none" w:sz="0" w:space="0" w:color="auto"/>
            <w:right w:val="none" w:sz="0" w:space="0" w:color="auto"/>
          </w:divBdr>
        </w:div>
      </w:divsChild>
    </w:div>
    <w:div w:id="1287394602">
      <w:bodyDiv w:val="1"/>
      <w:marLeft w:val="0"/>
      <w:marRight w:val="0"/>
      <w:marTop w:val="0"/>
      <w:marBottom w:val="0"/>
      <w:divBdr>
        <w:top w:val="none" w:sz="0" w:space="0" w:color="auto"/>
        <w:left w:val="none" w:sz="0" w:space="0" w:color="auto"/>
        <w:bottom w:val="none" w:sz="0" w:space="0" w:color="auto"/>
        <w:right w:val="none" w:sz="0" w:space="0" w:color="auto"/>
      </w:divBdr>
    </w:div>
    <w:div w:id="1417164810">
      <w:bodyDiv w:val="1"/>
      <w:marLeft w:val="0"/>
      <w:marRight w:val="0"/>
      <w:marTop w:val="0"/>
      <w:marBottom w:val="0"/>
      <w:divBdr>
        <w:top w:val="none" w:sz="0" w:space="0" w:color="auto"/>
        <w:left w:val="none" w:sz="0" w:space="0" w:color="auto"/>
        <w:bottom w:val="none" w:sz="0" w:space="0" w:color="auto"/>
        <w:right w:val="none" w:sz="0" w:space="0" w:color="auto"/>
      </w:divBdr>
    </w:div>
    <w:div w:id="1441140938">
      <w:bodyDiv w:val="1"/>
      <w:marLeft w:val="0"/>
      <w:marRight w:val="0"/>
      <w:marTop w:val="0"/>
      <w:marBottom w:val="0"/>
      <w:divBdr>
        <w:top w:val="none" w:sz="0" w:space="0" w:color="auto"/>
        <w:left w:val="none" w:sz="0" w:space="0" w:color="auto"/>
        <w:bottom w:val="none" w:sz="0" w:space="0" w:color="auto"/>
        <w:right w:val="none" w:sz="0" w:space="0" w:color="auto"/>
      </w:divBdr>
    </w:div>
    <w:div w:id="1460800277">
      <w:bodyDiv w:val="1"/>
      <w:marLeft w:val="0"/>
      <w:marRight w:val="0"/>
      <w:marTop w:val="0"/>
      <w:marBottom w:val="0"/>
      <w:divBdr>
        <w:top w:val="none" w:sz="0" w:space="0" w:color="auto"/>
        <w:left w:val="none" w:sz="0" w:space="0" w:color="auto"/>
        <w:bottom w:val="none" w:sz="0" w:space="0" w:color="auto"/>
        <w:right w:val="none" w:sz="0" w:space="0" w:color="auto"/>
      </w:divBdr>
    </w:div>
    <w:div w:id="1728259268">
      <w:bodyDiv w:val="1"/>
      <w:marLeft w:val="0"/>
      <w:marRight w:val="0"/>
      <w:marTop w:val="0"/>
      <w:marBottom w:val="0"/>
      <w:divBdr>
        <w:top w:val="none" w:sz="0" w:space="0" w:color="auto"/>
        <w:left w:val="none" w:sz="0" w:space="0" w:color="auto"/>
        <w:bottom w:val="none" w:sz="0" w:space="0" w:color="auto"/>
        <w:right w:val="none" w:sz="0" w:space="0" w:color="auto"/>
      </w:divBdr>
    </w:div>
    <w:div w:id="1757940029">
      <w:bodyDiv w:val="1"/>
      <w:marLeft w:val="0"/>
      <w:marRight w:val="0"/>
      <w:marTop w:val="0"/>
      <w:marBottom w:val="0"/>
      <w:divBdr>
        <w:top w:val="none" w:sz="0" w:space="0" w:color="auto"/>
        <w:left w:val="none" w:sz="0" w:space="0" w:color="auto"/>
        <w:bottom w:val="none" w:sz="0" w:space="0" w:color="auto"/>
        <w:right w:val="none" w:sz="0" w:space="0" w:color="auto"/>
      </w:divBdr>
      <w:divsChild>
        <w:div w:id="88936090">
          <w:marLeft w:val="0"/>
          <w:marRight w:val="0"/>
          <w:marTop w:val="0"/>
          <w:marBottom w:val="0"/>
          <w:divBdr>
            <w:top w:val="none" w:sz="0" w:space="0" w:color="auto"/>
            <w:left w:val="none" w:sz="0" w:space="0" w:color="auto"/>
            <w:bottom w:val="none" w:sz="0" w:space="0" w:color="auto"/>
            <w:right w:val="none" w:sz="0" w:space="0" w:color="auto"/>
          </w:divBdr>
        </w:div>
        <w:div w:id="941301675">
          <w:marLeft w:val="0"/>
          <w:marRight w:val="0"/>
          <w:marTop w:val="0"/>
          <w:marBottom w:val="0"/>
          <w:divBdr>
            <w:top w:val="none" w:sz="0" w:space="0" w:color="auto"/>
            <w:left w:val="none" w:sz="0" w:space="0" w:color="auto"/>
            <w:bottom w:val="none" w:sz="0" w:space="0" w:color="auto"/>
            <w:right w:val="none" w:sz="0" w:space="0" w:color="auto"/>
          </w:divBdr>
        </w:div>
        <w:div w:id="1195534943">
          <w:marLeft w:val="0"/>
          <w:marRight w:val="0"/>
          <w:marTop w:val="0"/>
          <w:marBottom w:val="0"/>
          <w:divBdr>
            <w:top w:val="none" w:sz="0" w:space="0" w:color="auto"/>
            <w:left w:val="none" w:sz="0" w:space="0" w:color="auto"/>
            <w:bottom w:val="none" w:sz="0" w:space="0" w:color="auto"/>
            <w:right w:val="none" w:sz="0" w:space="0" w:color="auto"/>
          </w:divBdr>
          <w:divsChild>
            <w:div w:id="848788137">
              <w:marLeft w:val="0"/>
              <w:marRight w:val="0"/>
              <w:marTop w:val="0"/>
              <w:marBottom w:val="0"/>
              <w:divBdr>
                <w:top w:val="none" w:sz="0" w:space="0" w:color="auto"/>
                <w:left w:val="none" w:sz="0" w:space="0" w:color="auto"/>
                <w:bottom w:val="none" w:sz="0" w:space="0" w:color="auto"/>
                <w:right w:val="none" w:sz="0" w:space="0" w:color="auto"/>
              </w:divBdr>
            </w:div>
          </w:divsChild>
        </w:div>
        <w:div w:id="1905287084">
          <w:marLeft w:val="0"/>
          <w:marRight w:val="0"/>
          <w:marTop w:val="0"/>
          <w:marBottom w:val="0"/>
          <w:divBdr>
            <w:top w:val="none" w:sz="0" w:space="0" w:color="auto"/>
            <w:left w:val="none" w:sz="0" w:space="0" w:color="auto"/>
            <w:bottom w:val="none" w:sz="0" w:space="0" w:color="auto"/>
            <w:right w:val="none" w:sz="0" w:space="0" w:color="auto"/>
          </w:divBdr>
        </w:div>
      </w:divsChild>
    </w:div>
    <w:div w:id="1763718411">
      <w:bodyDiv w:val="1"/>
      <w:marLeft w:val="0"/>
      <w:marRight w:val="0"/>
      <w:marTop w:val="0"/>
      <w:marBottom w:val="0"/>
      <w:divBdr>
        <w:top w:val="none" w:sz="0" w:space="0" w:color="auto"/>
        <w:left w:val="none" w:sz="0" w:space="0" w:color="auto"/>
        <w:bottom w:val="none" w:sz="0" w:space="0" w:color="auto"/>
        <w:right w:val="none" w:sz="0" w:space="0" w:color="auto"/>
      </w:divBdr>
      <w:divsChild>
        <w:div w:id="51390570">
          <w:marLeft w:val="0"/>
          <w:marRight w:val="0"/>
          <w:marTop w:val="0"/>
          <w:marBottom w:val="0"/>
          <w:divBdr>
            <w:top w:val="none" w:sz="0" w:space="0" w:color="auto"/>
            <w:left w:val="none" w:sz="0" w:space="0" w:color="auto"/>
            <w:bottom w:val="none" w:sz="0" w:space="0" w:color="auto"/>
            <w:right w:val="none" w:sz="0" w:space="0" w:color="auto"/>
          </w:divBdr>
        </w:div>
        <w:div w:id="67580967">
          <w:marLeft w:val="0"/>
          <w:marRight w:val="0"/>
          <w:marTop w:val="0"/>
          <w:marBottom w:val="0"/>
          <w:divBdr>
            <w:top w:val="none" w:sz="0" w:space="0" w:color="auto"/>
            <w:left w:val="none" w:sz="0" w:space="0" w:color="auto"/>
            <w:bottom w:val="none" w:sz="0" w:space="0" w:color="auto"/>
            <w:right w:val="none" w:sz="0" w:space="0" w:color="auto"/>
          </w:divBdr>
        </w:div>
        <w:div w:id="77217013">
          <w:marLeft w:val="0"/>
          <w:marRight w:val="0"/>
          <w:marTop w:val="0"/>
          <w:marBottom w:val="0"/>
          <w:divBdr>
            <w:top w:val="none" w:sz="0" w:space="0" w:color="auto"/>
            <w:left w:val="none" w:sz="0" w:space="0" w:color="auto"/>
            <w:bottom w:val="none" w:sz="0" w:space="0" w:color="auto"/>
            <w:right w:val="none" w:sz="0" w:space="0" w:color="auto"/>
          </w:divBdr>
        </w:div>
        <w:div w:id="83576534">
          <w:marLeft w:val="0"/>
          <w:marRight w:val="0"/>
          <w:marTop w:val="0"/>
          <w:marBottom w:val="0"/>
          <w:divBdr>
            <w:top w:val="none" w:sz="0" w:space="0" w:color="auto"/>
            <w:left w:val="none" w:sz="0" w:space="0" w:color="auto"/>
            <w:bottom w:val="none" w:sz="0" w:space="0" w:color="auto"/>
            <w:right w:val="none" w:sz="0" w:space="0" w:color="auto"/>
          </w:divBdr>
          <w:divsChild>
            <w:div w:id="493420703">
              <w:marLeft w:val="0"/>
              <w:marRight w:val="0"/>
              <w:marTop w:val="0"/>
              <w:marBottom w:val="0"/>
              <w:divBdr>
                <w:top w:val="none" w:sz="0" w:space="0" w:color="auto"/>
                <w:left w:val="none" w:sz="0" w:space="0" w:color="auto"/>
                <w:bottom w:val="none" w:sz="0" w:space="0" w:color="auto"/>
                <w:right w:val="none" w:sz="0" w:space="0" w:color="auto"/>
              </w:divBdr>
            </w:div>
            <w:div w:id="608048500">
              <w:marLeft w:val="0"/>
              <w:marRight w:val="0"/>
              <w:marTop w:val="0"/>
              <w:marBottom w:val="0"/>
              <w:divBdr>
                <w:top w:val="none" w:sz="0" w:space="0" w:color="auto"/>
                <w:left w:val="none" w:sz="0" w:space="0" w:color="auto"/>
                <w:bottom w:val="none" w:sz="0" w:space="0" w:color="auto"/>
                <w:right w:val="none" w:sz="0" w:space="0" w:color="auto"/>
              </w:divBdr>
            </w:div>
            <w:div w:id="1720595368">
              <w:marLeft w:val="0"/>
              <w:marRight w:val="0"/>
              <w:marTop w:val="0"/>
              <w:marBottom w:val="0"/>
              <w:divBdr>
                <w:top w:val="none" w:sz="0" w:space="0" w:color="auto"/>
                <w:left w:val="none" w:sz="0" w:space="0" w:color="auto"/>
                <w:bottom w:val="none" w:sz="0" w:space="0" w:color="auto"/>
                <w:right w:val="none" w:sz="0" w:space="0" w:color="auto"/>
              </w:divBdr>
            </w:div>
          </w:divsChild>
        </w:div>
        <w:div w:id="135873853">
          <w:marLeft w:val="0"/>
          <w:marRight w:val="0"/>
          <w:marTop w:val="0"/>
          <w:marBottom w:val="0"/>
          <w:divBdr>
            <w:top w:val="none" w:sz="0" w:space="0" w:color="auto"/>
            <w:left w:val="none" w:sz="0" w:space="0" w:color="auto"/>
            <w:bottom w:val="none" w:sz="0" w:space="0" w:color="auto"/>
            <w:right w:val="none" w:sz="0" w:space="0" w:color="auto"/>
          </w:divBdr>
        </w:div>
        <w:div w:id="207493588">
          <w:marLeft w:val="0"/>
          <w:marRight w:val="0"/>
          <w:marTop w:val="0"/>
          <w:marBottom w:val="0"/>
          <w:divBdr>
            <w:top w:val="none" w:sz="0" w:space="0" w:color="auto"/>
            <w:left w:val="none" w:sz="0" w:space="0" w:color="auto"/>
            <w:bottom w:val="none" w:sz="0" w:space="0" w:color="auto"/>
            <w:right w:val="none" w:sz="0" w:space="0" w:color="auto"/>
          </w:divBdr>
        </w:div>
        <w:div w:id="254635545">
          <w:marLeft w:val="0"/>
          <w:marRight w:val="0"/>
          <w:marTop w:val="0"/>
          <w:marBottom w:val="0"/>
          <w:divBdr>
            <w:top w:val="none" w:sz="0" w:space="0" w:color="auto"/>
            <w:left w:val="none" w:sz="0" w:space="0" w:color="auto"/>
            <w:bottom w:val="none" w:sz="0" w:space="0" w:color="auto"/>
            <w:right w:val="none" w:sz="0" w:space="0" w:color="auto"/>
          </w:divBdr>
          <w:divsChild>
            <w:div w:id="962227398">
              <w:marLeft w:val="0"/>
              <w:marRight w:val="0"/>
              <w:marTop w:val="0"/>
              <w:marBottom w:val="0"/>
              <w:divBdr>
                <w:top w:val="none" w:sz="0" w:space="0" w:color="auto"/>
                <w:left w:val="none" w:sz="0" w:space="0" w:color="auto"/>
                <w:bottom w:val="none" w:sz="0" w:space="0" w:color="auto"/>
                <w:right w:val="none" w:sz="0" w:space="0" w:color="auto"/>
              </w:divBdr>
            </w:div>
            <w:div w:id="2126195496">
              <w:marLeft w:val="0"/>
              <w:marRight w:val="0"/>
              <w:marTop w:val="0"/>
              <w:marBottom w:val="0"/>
              <w:divBdr>
                <w:top w:val="none" w:sz="0" w:space="0" w:color="auto"/>
                <w:left w:val="none" w:sz="0" w:space="0" w:color="auto"/>
                <w:bottom w:val="none" w:sz="0" w:space="0" w:color="auto"/>
                <w:right w:val="none" w:sz="0" w:space="0" w:color="auto"/>
              </w:divBdr>
            </w:div>
          </w:divsChild>
        </w:div>
        <w:div w:id="267739945">
          <w:marLeft w:val="0"/>
          <w:marRight w:val="0"/>
          <w:marTop w:val="0"/>
          <w:marBottom w:val="0"/>
          <w:divBdr>
            <w:top w:val="none" w:sz="0" w:space="0" w:color="auto"/>
            <w:left w:val="none" w:sz="0" w:space="0" w:color="auto"/>
            <w:bottom w:val="none" w:sz="0" w:space="0" w:color="auto"/>
            <w:right w:val="none" w:sz="0" w:space="0" w:color="auto"/>
          </w:divBdr>
        </w:div>
        <w:div w:id="296565588">
          <w:marLeft w:val="0"/>
          <w:marRight w:val="0"/>
          <w:marTop w:val="0"/>
          <w:marBottom w:val="0"/>
          <w:divBdr>
            <w:top w:val="none" w:sz="0" w:space="0" w:color="auto"/>
            <w:left w:val="none" w:sz="0" w:space="0" w:color="auto"/>
            <w:bottom w:val="none" w:sz="0" w:space="0" w:color="auto"/>
            <w:right w:val="none" w:sz="0" w:space="0" w:color="auto"/>
          </w:divBdr>
        </w:div>
        <w:div w:id="296645298">
          <w:marLeft w:val="0"/>
          <w:marRight w:val="0"/>
          <w:marTop w:val="0"/>
          <w:marBottom w:val="0"/>
          <w:divBdr>
            <w:top w:val="none" w:sz="0" w:space="0" w:color="auto"/>
            <w:left w:val="none" w:sz="0" w:space="0" w:color="auto"/>
            <w:bottom w:val="none" w:sz="0" w:space="0" w:color="auto"/>
            <w:right w:val="none" w:sz="0" w:space="0" w:color="auto"/>
          </w:divBdr>
        </w:div>
        <w:div w:id="308215859">
          <w:marLeft w:val="0"/>
          <w:marRight w:val="0"/>
          <w:marTop w:val="0"/>
          <w:marBottom w:val="0"/>
          <w:divBdr>
            <w:top w:val="none" w:sz="0" w:space="0" w:color="auto"/>
            <w:left w:val="none" w:sz="0" w:space="0" w:color="auto"/>
            <w:bottom w:val="none" w:sz="0" w:space="0" w:color="auto"/>
            <w:right w:val="none" w:sz="0" w:space="0" w:color="auto"/>
          </w:divBdr>
        </w:div>
        <w:div w:id="312758020">
          <w:marLeft w:val="0"/>
          <w:marRight w:val="0"/>
          <w:marTop w:val="0"/>
          <w:marBottom w:val="0"/>
          <w:divBdr>
            <w:top w:val="none" w:sz="0" w:space="0" w:color="auto"/>
            <w:left w:val="none" w:sz="0" w:space="0" w:color="auto"/>
            <w:bottom w:val="none" w:sz="0" w:space="0" w:color="auto"/>
            <w:right w:val="none" w:sz="0" w:space="0" w:color="auto"/>
          </w:divBdr>
          <w:divsChild>
            <w:div w:id="1765228651">
              <w:marLeft w:val="0"/>
              <w:marRight w:val="0"/>
              <w:marTop w:val="0"/>
              <w:marBottom w:val="0"/>
              <w:divBdr>
                <w:top w:val="none" w:sz="0" w:space="0" w:color="auto"/>
                <w:left w:val="none" w:sz="0" w:space="0" w:color="auto"/>
                <w:bottom w:val="none" w:sz="0" w:space="0" w:color="auto"/>
                <w:right w:val="none" w:sz="0" w:space="0" w:color="auto"/>
              </w:divBdr>
            </w:div>
            <w:div w:id="1798596175">
              <w:marLeft w:val="0"/>
              <w:marRight w:val="0"/>
              <w:marTop w:val="0"/>
              <w:marBottom w:val="0"/>
              <w:divBdr>
                <w:top w:val="none" w:sz="0" w:space="0" w:color="auto"/>
                <w:left w:val="none" w:sz="0" w:space="0" w:color="auto"/>
                <w:bottom w:val="none" w:sz="0" w:space="0" w:color="auto"/>
                <w:right w:val="none" w:sz="0" w:space="0" w:color="auto"/>
              </w:divBdr>
            </w:div>
            <w:div w:id="2050832612">
              <w:marLeft w:val="0"/>
              <w:marRight w:val="0"/>
              <w:marTop w:val="0"/>
              <w:marBottom w:val="0"/>
              <w:divBdr>
                <w:top w:val="none" w:sz="0" w:space="0" w:color="auto"/>
                <w:left w:val="none" w:sz="0" w:space="0" w:color="auto"/>
                <w:bottom w:val="none" w:sz="0" w:space="0" w:color="auto"/>
                <w:right w:val="none" w:sz="0" w:space="0" w:color="auto"/>
              </w:divBdr>
            </w:div>
          </w:divsChild>
        </w:div>
        <w:div w:id="326398644">
          <w:marLeft w:val="0"/>
          <w:marRight w:val="0"/>
          <w:marTop w:val="0"/>
          <w:marBottom w:val="0"/>
          <w:divBdr>
            <w:top w:val="none" w:sz="0" w:space="0" w:color="auto"/>
            <w:left w:val="none" w:sz="0" w:space="0" w:color="auto"/>
            <w:bottom w:val="none" w:sz="0" w:space="0" w:color="auto"/>
            <w:right w:val="none" w:sz="0" w:space="0" w:color="auto"/>
          </w:divBdr>
          <w:divsChild>
            <w:div w:id="254049376">
              <w:marLeft w:val="0"/>
              <w:marRight w:val="0"/>
              <w:marTop w:val="0"/>
              <w:marBottom w:val="0"/>
              <w:divBdr>
                <w:top w:val="none" w:sz="0" w:space="0" w:color="auto"/>
                <w:left w:val="none" w:sz="0" w:space="0" w:color="auto"/>
                <w:bottom w:val="none" w:sz="0" w:space="0" w:color="auto"/>
                <w:right w:val="none" w:sz="0" w:space="0" w:color="auto"/>
              </w:divBdr>
            </w:div>
            <w:div w:id="271790133">
              <w:marLeft w:val="0"/>
              <w:marRight w:val="0"/>
              <w:marTop w:val="0"/>
              <w:marBottom w:val="0"/>
              <w:divBdr>
                <w:top w:val="none" w:sz="0" w:space="0" w:color="auto"/>
                <w:left w:val="none" w:sz="0" w:space="0" w:color="auto"/>
                <w:bottom w:val="none" w:sz="0" w:space="0" w:color="auto"/>
                <w:right w:val="none" w:sz="0" w:space="0" w:color="auto"/>
              </w:divBdr>
            </w:div>
            <w:div w:id="1731807303">
              <w:marLeft w:val="0"/>
              <w:marRight w:val="0"/>
              <w:marTop w:val="0"/>
              <w:marBottom w:val="0"/>
              <w:divBdr>
                <w:top w:val="none" w:sz="0" w:space="0" w:color="auto"/>
                <w:left w:val="none" w:sz="0" w:space="0" w:color="auto"/>
                <w:bottom w:val="none" w:sz="0" w:space="0" w:color="auto"/>
                <w:right w:val="none" w:sz="0" w:space="0" w:color="auto"/>
              </w:divBdr>
            </w:div>
            <w:div w:id="1925262586">
              <w:marLeft w:val="0"/>
              <w:marRight w:val="0"/>
              <w:marTop w:val="0"/>
              <w:marBottom w:val="0"/>
              <w:divBdr>
                <w:top w:val="none" w:sz="0" w:space="0" w:color="auto"/>
                <w:left w:val="none" w:sz="0" w:space="0" w:color="auto"/>
                <w:bottom w:val="none" w:sz="0" w:space="0" w:color="auto"/>
                <w:right w:val="none" w:sz="0" w:space="0" w:color="auto"/>
              </w:divBdr>
            </w:div>
            <w:div w:id="2086805849">
              <w:marLeft w:val="0"/>
              <w:marRight w:val="0"/>
              <w:marTop w:val="0"/>
              <w:marBottom w:val="0"/>
              <w:divBdr>
                <w:top w:val="none" w:sz="0" w:space="0" w:color="auto"/>
                <w:left w:val="none" w:sz="0" w:space="0" w:color="auto"/>
                <w:bottom w:val="none" w:sz="0" w:space="0" w:color="auto"/>
                <w:right w:val="none" w:sz="0" w:space="0" w:color="auto"/>
              </w:divBdr>
            </w:div>
          </w:divsChild>
        </w:div>
        <w:div w:id="340200314">
          <w:marLeft w:val="0"/>
          <w:marRight w:val="0"/>
          <w:marTop w:val="0"/>
          <w:marBottom w:val="0"/>
          <w:divBdr>
            <w:top w:val="none" w:sz="0" w:space="0" w:color="auto"/>
            <w:left w:val="none" w:sz="0" w:space="0" w:color="auto"/>
            <w:bottom w:val="none" w:sz="0" w:space="0" w:color="auto"/>
            <w:right w:val="none" w:sz="0" w:space="0" w:color="auto"/>
          </w:divBdr>
          <w:divsChild>
            <w:div w:id="268315190">
              <w:marLeft w:val="0"/>
              <w:marRight w:val="0"/>
              <w:marTop w:val="0"/>
              <w:marBottom w:val="0"/>
              <w:divBdr>
                <w:top w:val="none" w:sz="0" w:space="0" w:color="auto"/>
                <w:left w:val="none" w:sz="0" w:space="0" w:color="auto"/>
                <w:bottom w:val="none" w:sz="0" w:space="0" w:color="auto"/>
                <w:right w:val="none" w:sz="0" w:space="0" w:color="auto"/>
              </w:divBdr>
            </w:div>
            <w:div w:id="1325087902">
              <w:marLeft w:val="0"/>
              <w:marRight w:val="0"/>
              <w:marTop w:val="0"/>
              <w:marBottom w:val="0"/>
              <w:divBdr>
                <w:top w:val="none" w:sz="0" w:space="0" w:color="auto"/>
                <w:left w:val="none" w:sz="0" w:space="0" w:color="auto"/>
                <w:bottom w:val="none" w:sz="0" w:space="0" w:color="auto"/>
                <w:right w:val="none" w:sz="0" w:space="0" w:color="auto"/>
              </w:divBdr>
            </w:div>
            <w:div w:id="1390346771">
              <w:marLeft w:val="0"/>
              <w:marRight w:val="0"/>
              <w:marTop w:val="0"/>
              <w:marBottom w:val="0"/>
              <w:divBdr>
                <w:top w:val="none" w:sz="0" w:space="0" w:color="auto"/>
                <w:left w:val="none" w:sz="0" w:space="0" w:color="auto"/>
                <w:bottom w:val="none" w:sz="0" w:space="0" w:color="auto"/>
                <w:right w:val="none" w:sz="0" w:space="0" w:color="auto"/>
              </w:divBdr>
            </w:div>
          </w:divsChild>
        </w:div>
        <w:div w:id="378674927">
          <w:marLeft w:val="0"/>
          <w:marRight w:val="0"/>
          <w:marTop w:val="0"/>
          <w:marBottom w:val="0"/>
          <w:divBdr>
            <w:top w:val="none" w:sz="0" w:space="0" w:color="auto"/>
            <w:left w:val="none" w:sz="0" w:space="0" w:color="auto"/>
            <w:bottom w:val="none" w:sz="0" w:space="0" w:color="auto"/>
            <w:right w:val="none" w:sz="0" w:space="0" w:color="auto"/>
          </w:divBdr>
        </w:div>
        <w:div w:id="387650528">
          <w:marLeft w:val="0"/>
          <w:marRight w:val="0"/>
          <w:marTop w:val="0"/>
          <w:marBottom w:val="0"/>
          <w:divBdr>
            <w:top w:val="none" w:sz="0" w:space="0" w:color="auto"/>
            <w:left w:val="none" w:sz="0" w:space="0" w:color="auto"/>
            <w:bottom w:val="none" w:sz="0" w:space="0" w:color="auto"/>
            <w:right w:val="none" w:sz="0" w:space="0" w:color="auto"/>
          </w:divBdr>
        </w:div>
        <w:div w:id="452095952">
          <w:marLeft w:val="0"/>
          <w:marRight w:val="0"/>
          <w:marTop w:val="0"/>
          <w:marBottom w:val="0"/>
          <w:divBdr>
            <w:top w:val="none" w:sz="0" w:space="0" w:color="auto"/>
            <w:left w:val="none" w:sz="0" w:space="0" w:color="auto"/>
            <w:bottom w:val="none" w:sz="0" w:space="0" w:color="auto"/>
            <w:right w:val="none" w:sz="0" w:space="0" w:color="auto"/>
          </w:divBdr>
          <w:divsChild>
            <w:div w:id="699742819">
              <w:marLeft w:val="0"/>
              <w:marRight w:val="0"/>
              <w:marTop w:val="0"/>
              <w:marBottom w:val="0"/>
              <w:divBdr>
                <w:top w:val="none" w:sz="0" w:space="0" w:color="auto"/>
                <w:left w:val="none" w:sz="0" w:space="0" w:color="auto"/>
                <w:bottom w:val="none" w:sz="0" w:space="0" w:color="auto"/>
                <w:right w:val="none" w:sz="0" w:space="0" w:color="auto"/>
              </w:divBdr>
            </w:div>
            <w:div w:id="755787866">
              <w:marLeft w:val="0"/>
              <w:marRight w:val="0"/>
              <w:marTop w:val="0"/>
              <w:marBottom w:val="0"/>
              <w:divBdr>
                <w:top w:val="none" w:sz="0" w:space="0" w:color="auto"/>
                <w:left w:val="none" w:sz="0" w:space="0" w:color="auto"/>
                <w:bottom w:val="none" w:sz="0" w:space="0" w:color="auto"/>
                <w:right w:val="none" w:sz="0" w:space="0" w:color="auto"/>
              </w:divBdr>
            </w:div>
            <w:div w:id="1005981680">
              <w:marLeft w:val="0"/>
              <w:marRight w:val="0"/>
              <w:marTop w:val="0"/>
              <w:marBottom w:val="0"/>
              <w:divBdr>
                <w:top w:val="none" w:sz="0" w:space="0" w:color="auto"/>
                <w:left w:val="none" w:sz="0" w:space="0" w:color="auto"/>
                <w:bottom w:val="none" w:sz="0" w:space="0" w:color="auto"/>
                <w:right w:val="none" w:sz="0" w:space="0" w:color="auto"/>
              </w:divBdr>
            </w:div>
            <w:div w:id="1177427933">
              <w:marLeft w:val="0"/>
              <w:marRight w:val="0"/>
              <w:marTop w:val="0"/>
              <w:marBottom w:val="0"/>
              <w:divBdr>
                <w:top w:val="none" w:sz="0" w:space="0" w:color="auto"/>
                <w:left w:val="none" w:sz="0" w:space="0" w:color="auto"/>
                <w:bottom w:val="none" w:sz="0" w:space="0" w:color="auto"/>
                <w:right w:val="none" w:sz="0" w:space="0" w:color="auto"/>
              </w:divBdr>
            </w:div>
            <w:div w:id="2000188932">
              <w:marLeft w:val="0"/>
              <w:marRight w:val="0"/>
              <w:marTop w:val="0"/>
              <w:marBottom w:val="0"/>
              <w:divBdr>
                <w:top w:val="none" w:sz="0" w:space="0" w:color="auto"/>
                <w:left w:val="none" w:sz="0" w:space="0" w:color="auto"/>
                <w:bottom w:val="none" w:sz="0" w:space="0" w:color="auto"/>
                <w:right w:val="none" w:sz="0" w:space="0" w:color="auto"/>
              </w:divBdr>
            </w:div>
          </w:divsChild>
        </w:div>
        <w:div w:id="527448893">
          <w:marLeft w:val="0"/>
          <w:marRight w:val="0"/>
          <w:marTop w:val="0"/>
          <w:marBottom w:val="0"/>
          <w:divBdr>
            <w:top w:val="none" w:sz="0" w:space="0" w:color="auto"/>
            <w:left w:val="none" w:sz="0" w:space="0" w:color="auto"/>
            <w:bottom w:val="none" w:sz="0" w:space="0" w:color="auto"/>
            <w:right w:val="none" w:sz="0" w:space="0" w:color="auto"/>
          </w:divBdr>
        </w:div>
        <w:div w:id="578491383">
          <w:marLeft w:val="0"/>
          <w:marRight w:val="0"/>
          <w:marTop w:val="0"/>
          <w:marBottom w:val="0"/>
          <w:divBdr>
            <w:top w:val="none" w:sz="0" w:space="0" w:color="auto"/>
            <w:left w:val="none" w:sz="0" w:space="0" w:color="auto"/>
            <w:bottom w:val="none" w:sz="0" w:space="0" w:color="auto"/>
            <w:right w:val="none" w:sz="0" w:space="0" w:color="auto"/>
          </w:divBdr>
        </w:div>
        <w:div w:id="584269757">
          <w:marLeft w:val="0"/>
          <w:marRight w:val="0"/>
          <w:marTop w:val="0"/>
          <w:marBottom w:val="0"/>
          <w:divBdr>
            <w:top w:val="none" w:sz="0" w:space="0" w:color="auto"/>
            <w:left w:val="none" w:sz="0" w:space="0" w:color="auto"/>
            <w:bottom w:val="none" w:sz="0" w:space="0" w:color="auto"/>
            <w:right w:val="none" w:sz="0" w:space="0" w:color="auto"/>
          </w:divBdr>
        </w:div>
        <w:div w:id="674453181">
          <w:marLeft w:val="0"/>
          <w:marRight w:val="0"/>
          <w:marTop w:val="0"/>
          <w:marBottom w:val="0"/>
          <w:divBdr>
            <w:top w:val="none" w:sz="0" w:space="0" w:color="auto"/>
            <w:left w:val="none" w:sz="0" w:space="0" w:color="auto"/>
            <w:bottom w:val="none" w:sz="0" w:space="0" w:color="auto"/>
            <w:right w:val="none" w:sz="0" w:space="0" w:color="auto"/>
          </w:divBdr>
        </w:div>
        <w:div w:id="703988475">
          <w:marLeft w:val="0"/>
          <w:marRight w:val="0"/>
          <w:marTop w:val="0"/>
          <w:marBottom w:val="0"/>
          <w:divBdr>
            <w:top w:val="none" w:sz="0" w:space="0" w:color="auto"/>
            <w:left w:val="none" w:sz="0" w:space="0" w:color="auto"/>
            <w:bottom w:val="none" w:sz="0" w:space="0" w:color="auto"/>
            <w:right w:val="none" w:sz="0" w:space="0" w:color="auto"/>
          </w:divBdr>
        </w:div>
        <w:div w:id="743992951">
          <w:marLeft w:val="0"/>
          <w:marRight w:val="0"/>
          <w:marTop w:val="0"/>
          <w:marBottom w:val="0"/>
          <w:divBdr>
            <w:top w:val="none" w:sz="0" w:space="0" w:color="auto"/>
            <w:left w:val="none" w:sz="0" w:space="0" w:color="auto"/>
            <w:bottom w:val="none" w:sz="0" w:space="0" w:color="auto"/>
            <w:right w:val="none" w:sz="0" w:space="0" w:color="auto"/>
          </w:divBdr>
        </w:div>
        <w:div w:id="781144436">
          <w:marLeft w:val="0"/>
          <w:marRight w:val="0"/>
          <w:marTop w:val="0"/>
          <w:marBottom w:val="0"/>
          <w:divBdr>
            <w:top w:val="none" w:sz="0" w:space="0" w:color="auto"/>
            <w:left w:val="none" w:sz="0" w:space="0" w:color="auto"/>
            <w:bottom w:val="none" w:sz="0" w:space="0" w:color="auto"/>
            <w:right w:val="none" w:sz="0" w:space="0" w:color="auto"/>
          </w:divBdr>
        </w:div>
        <w:div w:id="828209713">
          <w:marLeft w:val="0"/>
          <w:marRight w:val="0"/>
          <w:marTop w:val="0"/>
          <w:marBottom w:val="0"/>
          <w:divBdr>
            <w:top w:val="none" w:sz="0" w:space="0" w:color="auto"/>
            <w:left w:val="none" w:sz="0" w:space="0" w:color="auto"/>
            <w:bottom w:val="none" w:sz="0" w:space="0" w:color="auto"/>
            <w:right w:val="none" w:sz="0" w:space="0" w:color="auto"/>
          </w:divBdr>
        </w:div>
        <w:div w:id="861237130">
          <w:marLeft w:val="0"/>
          <w:marRight w:val="0"/>
          <w:marTop w:val="0"/>
          <w:marBottom w:val="0"/>
          <w:divBdr>
            <w:top w:val="none" w:sz="0" w:space="0" w:color="auto"/>
            <w:left w:val="none" w:sz="0" w:space="0" w:color="auto"/>
            <w:bottom w:val="none" w:sz="0" w:space="0" w:color="auto"/>
            <w:right w:val="none" w:sz="0" w:space="0" w:color="auto"/>
          </w:divBdr>
        </w:div>
        <w:div w:id="919749271">
          <w:marLeft w:val="0"/>
          <w:marRight w:val="0"/>
          <w:marTop w:val="0"/>
          <w:marBottom w:val="0"/>
          <w:divBdr>
            <w:top w:val="none" w:sz="0" w:space="0" w:color="auto"/>
            <w:left w:val="none" w:sz="0" w:space="0" w:color="auto"/>
            <w:bottom w:val="none" w:sz="0" w:space="0" w:color="auto"/>
            <w:right w:val="none" w:sz="0" w:space="0" w:color="auto"/>
          </w:divBdr>
        </w:div>
        <w:div w:id="962463309">
          <w:marLeft w:val="0"/>
          <w:marRight w:val="0"/>
          <w:marTop w:val="0"/>
          <w:marBottom w:val="0"/>
          <w:divBdr>
            <w:top w:val="none" w:sz="0" w:space="0" w:color="auto"/>
            <w:left w:val="none" w:sz="0" w:space="0" w:color="auto"/>
            <w:bottom w:val="none" w:sz="0" w:space="0" w:color="auto"/>
            <w:right w:val="none" w:sz="0" w:space="0" w:color="auto"/>
          </w:divBdr>
        </w:div>
        <w:div w:id="990794810">
          <w:marLeft w:val="0"/>
          <w:marRight w:val="0"/>
          <w:marTop w:val="0"/>
          <w:marBottom w:val="0"/>
          <w:divBdr>
            <w:top w:val="none" w:sz="0" w:space="0" w:color="auto"/>
            <w:left w:val="none" w:sz="0" w:space="0" w:color="auto"/>
            <w:bottom w:val="none" w:sz="0" w:space="0" w:color="auto"/>
            <w:right w:val="none" w:sz="0" w:space="0" w:color="auto"/>
          </w:divBdr>
        </w:div>
        <w:div w:id="1004019270">
          <w:marLeft w:val="0"/>
          <w:marRight w:val="0"/>
          <w:marTop w:val="0"/>
          <w:marBottom w:val="0"/>
          <w:divBdr>
            <w:top w:val="none" w:sz="0" w:space="0" w:color="auto"/>
            <w:left w:val="none" w:sz="0" w:space="0" w:color="auto"/>
            <w:bottom w:val="none" w:sz="0" w:space="0" w:color="auto"/>
            <w:right w:val="none" w:sz="0" w:space="0" w:color="auto"/>
          </w:divBdr>
          <w:divsChild>
            <w:div w:id="454176456">
              <w:marLeft w:val="0"/>
              <w:marRight w:val="0"/>
              <w:marTop w:val="0"/>
              <w:marBottom w:val="0"/>
              <w:divBdr>
                <w:top w:val="none" w:sz="0" w:space="0" w:color="auto"/>
                <w:left w:val="none" w:sz="0" w:space="0" w:color="auto"/>
                <w:bottom w:val="none" w:sz="0" w:space="0" w:color="auto"/>
                <w:right w:val="none" w:sz="0" w:space="0" w:color="auto"/>
              </w:divBdr>
            </w:div>
          </w:divsChild>
        </w:div>
        <w:div w:id="1030446937">
          <w:marLeft w:val="0"/>
          <w:marRight w:val="0"/>
          <w:marTop w:val="0"/>
          <w:marBottom w:val="0"/>
          <w:divBdr>
            <w:top w:val="none" w:sz="0" w:space="0" w:color="auto"/>
            <w:left w:val="none" w:sz="0" w:space="0" w:color="auto"/>
            <w:bottom w:val="none" w:sz="0" w:space="0" w:color="auto"/>
            <w:right w:val="none" w:sz="0" w:space="0" w:color="auto"/>
          </w:divBdr>
        </w:div>
        <w:div w:id="1032614028">
          <w:marLeft w:val="0"/>
          <w:marRight w:val="0"/>
          <w:marTop w:val="0"/>
          <w:marBottom w:val="0"/>
          <w:divBdr>
            <w:top w:val="none" w:sz="0" w:space="0" w:color="auto"/>
            <w:left w:val="none" w:sz="0" w:space="0" w:color="auto"/>
            <w:bottom w:val="none" w:sz="0" w:space="0" w:color="auto"/>
            <w:right w:val="none" w:sz="0" w:space="0" w:color="auto"/>
          </w:divBdr>
          <w:divsChild>
            <w:div w:id="610478834">
              <w:marLeft w:val="0"/>
              <w:marRight w:val="0"/>
              <w:marTop w:val="0"/>
              <w:marBottom w:val="0"/>
              <w:divBdr>
                <w:top w:val="none" w:sz="0" w:space="0" w:color="auto"/>
                <w:left w:val="none" w:sz="0" w:space="0" w:color="auto"/>
                <w:bottom w:val="none" w:sz="0" w:space="0" w:color="auto"/>
                <w:right w:val="none" w:sz="0" w:space="0" w:color="auto"/>
              </w:divBdr>
            </w:div>
            <w:div w:id="664817528">
              <w:marLeft w:val="0"/>
              <w:marRight w:val="0"/>
              <w:marTop w:val="0"/>
              <w:marBottom w:val="0"/>
              <w:divBdr>
                <w:top w:val="none" w:sz="0" w:space="0" w:color="auto"/>
                <w:left w:val="none" w:sz="0" w:space="0" w:color="auto"/>
                <w:bottom w:val="none" w:sz="0" w:space="0" w:color="auto"/>
                <w:right w:val="none" w:sz="0" w:space="0" w:color="auto"/>
              </w:divBdr>
            </w:div>
            <w:div w:id="1234317387">
              <w:marLeft w:val="0"/>
              <w:marRight w:val="0"/>
              <w:marTop w:val="0"/>
              <w:marBottom w:val="0"/>
              <w:divBdr>
                <w:top w:val="none" w:sz="0" w:space="0" w:color="auto"/>
                <w:left w:val="none" w:sz="0" w:space="0" w:color="auto"/>
                <w:bottom w:val="none" w:sz="0" w:space="0" w:color="auto"/>
                <w:right w:val="none" w:sz="0" w:space="0" w:color="auto"/>
              </w:divBdr>
            </w:div>
            <w:div w:id="1382095936">
              <w:marLeft w:val="0"/>
              <w:marRight w:val="0"/>
              <w:marTop w:val="0"/>
              <w:marBottom w:val="0"/>
              <w:divBdr>
                <w:top w:val="none" w:sz="0" w:space="0" w:color="auto"/>
                <w:left w:val="none" w:sz="0" w:space="0" w:color="auto"/>
                <w:bottom w:val="none" w:sz="0" w:space="0" w:color="auto"/>
                <w:right w:val="none" w:sz="0" w:space="0" w:color="auto"/>
              </w:divBdr>
            </w:div>
            <w:div w:id="1642883857">
              <w:marLeft w:val="0"/>
              <w:marRight w:val="0"/>
              <w:marTop w:val="0"/>
              <w:marBottom w:val="0"/>
              <w:divBdr>
                <w:top w:val="none" w:sz="0" w:space="0" w:color="auto"/>
                <w:left w:val="none" w:sz="0" w:space="0" w:color="auto"/>
                <w:bottom w:val="none" w:sz="0" w:space="0" w:color="auto"/>
                <w:right w:val="none" w:sz="0" w:space="0" w:color="auto"/>
              </w:divBdr>
            </w:div>
          </w:divsChild>
        </w:div>
        <w:div w:id="1037777222">
          <w:marLeft w:val="0"/>
          <w:marRight w:val="0"/>
          <w:marTop w:val="0"/>
          <w:marBottom w:val="0"/>
          <w:divBdr>
            <w:top w:val="none" w:sz="0" w:space="0" w:color="auto"/>
            <w:left w:val="none" w:sz="0" w:space="0" w:color="auto"/>
            <w:bottom w:val="none" w:sz="0" w:space="0" w:color="auto"/>
            <w:right w:val="none" w:sz="0" w:space="0" w:color="auto"/>
          </w:divBdr>
        </w:div>
        <w:div w:id="1051460522">
          <w:marLeft w:val="0"/>
          <w:marRight w:val="0"/>
          <w:marTop w:val="0"/>
          <w:marBottom w:val="0"/>
          <w:divBdr>
            <w:top w:val="none" w:sz="0" w:space="0" w:color="auto"/>
            <w:left w:val="none" w:sz="0" w:space="0" w:color="auto"/>
            <w:bottom w:val="none" w:sz="0" w:space="0" w:color="auto"/>
            <w:right w:val="none" w:sz="0" w:space="0" w:color="auto"/>
          </w:divBdr>
          <w:divsChild>
            <w:div w:id="888954113">
              <w:marLeft w:val="0"/>
              <w:marRight w:val="0"/>
              <w:marTop w:val="0"/>
              <w:marBottom w:val="0"/>
              <w:divBdr>
                <w:top w:val="none" w:sz="0" w:space="0" w:color="auto"/>
                <w:left w:val="none" w:sz="0" w:space="0" w:color="auto"/>
                <w:bottom w:val="none" w:sz="0" w:space="0" w:color="auto"/>
                <w:right w:val="none" w:sz="0" w:space="0" w:color="auto"/>
              </w:divBdr>
            </w:div>
            <w:div w:id="914707638">
              <w:marLeft w:val="0"/>
              <w:marRight w:val="0"/>
              <w:marTop w:val="0"/>
              <w:marBottom w:val="0"/>
              <w:divBdr>
                <w:top w:val="none" w:sz="0" w:space="0" w:color="auto"/>
                <w:left w:val="none" w:sz="0" w:space="0" w:color="auto"/>
                <w:bottom w:val="none" w:sz="0" w:space="0" w:color="auto"/>
                <w:right w:val="none" w:sz="0" w:space="0" w:color="auto"/>
              </w:divBdr>
            </w:div>
            <w:div w:id="931085054">
              <w:marLeft w:val="0"/>
              <w:marRight w:val="0"/>
              <w:marTop w:val="0"/>
              <w:marBottom w:val="0"/>
              <w:divBdr>
                <w:top w:val="none" w:sz="0" w:space="0" w:color="auto"/>
                <w:left w:val="none" w:sz="0" w:space="0" w:color="auto"/>
                <w:bottom w:val="none" w:sz="0" w:space="0" w:color="auto"/>
                <w:right w:val="none" w:sz="0" w:space="0" w:color="auto"/>
              </w:divBdr>
            </w:div>
            <w:div w:id="1263761776">
              <w:marLeft w:val="0"/>
              <w:marRight w:val="0"/>
              <w:marTop w:val="0"/>
              <w:marBottom w:val="0"/>
              <w:divBdr>
                <w:top w:val="none" w:sz="0" w:space="0" w:color="auto"/>
                <w:left w:val="none" w:sz="0" w:space="0" w:color="auto"/>
                <w:bottom w:val="none" w:sz="0" w:space="0" w:color="auto"/>
                <w:right w:val="none" w:sz="0" w:space="0" w:color="auto"/>
              </w:divBdr>
            </w:div>
            <w:div w:id="1952666344">
              <w:marLeft w:val="0"/>
              <w:marRight w:val="0"/>
              <w:marTop w:val="0"/>
              <w:marBottom w:val="0"/>
              <w:divBdr>
                <w:top w:val="none" w:sz="0" w:space="0" w:color="auto"/>
                <w:left w:val="none" w:sz="0" w:space="0" w:color="auto"/>
                <w:bottom w:val="none" w:sz="0" w:space="0" w:color="auto"/>
                <w:right w:val="none" w:sz="0" w:space="0" w:color="auto"/>
              </w:divBdr>
            </w:div>
          </w:divsChild>
        </w:div>
        <w:div w:id="1109662233">
          <w:marLeft w:val="0"/>
          <w:marRight w:val="0"/>
          <w:marTop w:val="0"/>
          <w:marBottom w:val="0"/>
          <w:divBdr>
            <w:top w:val="none" w:sz="0" w:space="0" w:color="auto"/>
            <w:left w:val="none" w:sz="0" w:space="0" w:color="auto"/>
            <w:bottom w:val="none" w:sz="0" w:space="0" w:color="auto"/>
            <w:right w:val="none" w:sz="0" w:space="0" w:color="auto"/>
          </w:divBdr>
        </w:div>
        <w:div w:id="1194149481">
          <w:marLeft w:val="0"/>
          <w:marRight w:val="0"/>
          <w:marTop w:val="0"/>
          <w:marBottom w:val="0"/>
          <w:divBdr>
            <w:top w:val="none" w:sz="0" w:space="0" w:color="auto"/>
            <w:left w:val="none" w:sz="0" w:space="0" w:color="auto"/>
            <w:bottom w:val="none" w:sz="0" w:space="0" w:color="auto"/>
            <w:right w:val="none" w:sz="0" w:space="0" w:color="auto"/>
          </w:divBdr>
        </w:div>
        <w:div w:id="1197278795">
          <w:marLeft w:val="0"/>
          <w:marRight w:val="0"/>
          <w:marTop w:val="0"/>
          <w:marBottom w:val="0"/>
          <w:divBdr>
            <w:top w:val="none" w:sz="0" w:space="0" w:color="auto"/>
            <w:left w:val="none" w:sz="0" w:space="0" w:color="auto"/>
            <w:bottom w:val="none" w:sz="0" w:space="0" w:color="auto"/>
            <w:right w:val="none" w:sz="0" w:space="0" w:color="auto"/>
          </w:divBdr>
        </w:div>
        <w:div w:id="1215701161">
          <w:marLeft w:val="0"/>
          <w:marRight w:val="0"/>
          <w:marTop w:val="0"/>
          <w:marBottom w:val="0"/>
          <w:divBdr>
            <w:top w:val="none" w:sz="0" w:space="0" w:color="auto"/>
            <w:left w:val="none" w:sz="0" w:space="0" w:color="auto"/>
            <w:bottom w:val="none" w:sz="0" w:space="0" w:color="auto"/>
            <w:right w:val="none" w:sz="0" w:space="0" w:color="auto"/>
          </w:divBdr>
        </w:div>
        <w:div w:id="1219512579">
          <w:marLeft w:val="0"/>
          <w:marRight w:val="0"/>
          <w:marTop w:val="0"/>
          <w:marBottom w:val="0"/>
          <w:divBdr>
            <w:top w:val="none" w:sz="0" w:space="0" w:color="auto"/>
            <w:left w:val="none" w:sz="0" w:space="0" w:color="auto"/>
            <w:bottom w:val="none" w:sz="0" w:space="0" w:color="auto"/>
            <w:right w:val="none" w:sz="0" w:space="0" w:color="auto"/>
          </w:divBdr>
        </w:div>
        <w:div w:id="1243417248">
          <w:marLeft w:val="0"/>
          <w:marRight w:val="0"/>
          <w:marTop w:val="0"/>
          <w:marBottom w:val="0"/>
          <w:divBdr>
            <w:top w:val="none" w:sz="0" w:space="0" w:color="auto"/>
            <w:left w:val="none" w:sz="0" w:space="0" w:color="auto"/>
            <w:bottom w:val="none" w:sz="0" w:space="0" w:color="auto"/>
            <w:right w:val="none" w:sz="0" w:space="0" w:color="auto"/>
          </w:divBdr>
          <w:divsChild>
            <w:div w:id="69893485">
              <w:marLeft w:val="0"/>
              <w:marRight w:val="0"/>
              <w:marTop w:val="0"/>
              <w:marBottom w:val="0"/>
              <w:divBdr>
                <w:top w:val="none" w:sz="0" w:space="0" w:color="auto"/>
                <w:left w:val="none" w:sz="0" w:space="0" w:color="auto"/>
                <w:bottom w:val="none" w:sz="0" w:space="0" w:color="auto"/>
                <w:right w:val="none" w:sz="0" w:space="0" w:color="auto"/>
              </w:divBdr>
            </w:div>
            <w:div w:id="423762920">
              <w:marLeft w:val="0"/>
              <w:marRight w:val="0"/>
              <w:marTop w:val="0"/>
              <w:marBottom w:val="0"/>
              <w:divBdr>
                <w:top w:val="none" w:sz="0" w:space="0" w:color="auto"/>
                <w:left w:val="none" w:sz="0" w:space="0" w:color="auto"/>
                <w:bottom w:val="none" w:sz="0" w:space="0" w:color="auto"/>
                <w:right w:val="none" w:sz="0" w:space="0" w:color="auto"/>
              </w:divBdr>
            </w:div>
            <w:div w:id="440341262">
              <w:marLeft w:val="0"/>
              <w:marRight w:val="0"/>
              <w:marTop w:val="0"/>
              <w:marBottom w:val="0"/>
              <w:divBdr>
                <w:top w:val="none" w:sz="0" w:space="0" w:color="auto"/>
                <w:left w:val="none" w:sz="0" w:space="0" w:color="auto"/>
                <w:bottom w:val="none" w:sz="0" w:space="0" w:color="auto"/>
                <w:right w:val="none" w:sz="0" w:space="0" w:color="auto"/>
              </w:divBdr>
            </w:div>
            <w:div w:id="1218665410">
              <w:marLeft w:val="0"/>
              <w:marRight w:val="0"/>
              <w:marTop w:val="0"/>
              <w:marBottom w:val="0"/>
              <w:divBdr>
                <w:top w:val="none" w:sz="0" w:space="0" w:color="auto"/>
                <w:left w:val="none" w:sz="0" w:space="0" w:color="auto"/>
                <w:bottom w:val="none" w:sz="0" w:space="0" w:color="auto"/>
                <w:right w:val="none" w:sz="0" w:space="0" w:color="auto"/>
              </w:divBdr>
            </w:div>
            <w:div w:id="1739131590">
              <w:marLeft w:val="0"/>
              <w:marRight w:val="0"/>
              <w:marTop w:val="0"/>
              <w:marBottom w:val="0"/>
              <w:divBdr>
                <w:top w:val="none" w:sz="0" w:space="0" w:color="auto"/>
                <w:left w:val="none" w:sz="0" w:space="0" w:color="auto"/>
                <w:bottom w:val="none" w:sz="0" w:space="0" w:color="auto"/>
                <w:right w:val="none" w:sz="0" w:space="0" w:color="auto"/>
              </w:divBdr>
            </w:div>
          </w:divsChild>
        </w:div>
        <w:div w:id="1276908250">
          <w:marLeft w:val="0"/>
          <w:marRight w:val="0"/>
          <w:marTop w:val="0"/>
          <w:marBottom w:val="0"/>
          <w:divBdr>
            <w:top w:val="none" w:sz="0" w:space="0" w:color="auto"/>
            <w:left w:val="none" w:sz="0" w:space="0" w:color="auto"/>
            <w:bottom w:val="none" w:sz="0" w:space="0" w:color="auto"/>
            <w:right w:val="none" w:sz="0" w:space="0" w:color="auto"/>
          </w:divBdr>
        </w:div>
        <w:div w:id="1282346469">
          <w:marLeft w:val="0"/>
          <w:marRight w:val="0"/>
          <w:marTop w:val="0"/>
          <w:marBottom w:val="0"/>
          <w:divBdr>
            <w:top w:val="none" w:sz="0" w:space="0" w:color="auto"/>
            <w:left w:val="none" w:sz="0" w:space="0" w:color="auto"/>
            <w:bottom w:val="none" w:sz="0" w:space="0" w:color="auto"/>
            <w:right w:val="none" w:sz="0" w:space="0" w:color="auto"/>
          </w:divBdr>
        </w:div>
        <w:div w:id="1288469132">
          <w:marLeft w:val="0"/>
          <w:marRight w:val="0"/>
          <w:marTop w:val="0"/>
          <w:marBottom w:val="0"/>
          <w:divBdr>
            <w:top w:val="none" w:sz="0" w:space="0" w:color="auto"/>
            <w:left w:val="none" w:sz="0" w:space="0" w:color="auto"/>
            <w:bottom w:val="none" w:sz="0" w:space="0" w:color="auto"/>
            <w:right w:val="none" w:sz="0" w:space="0" w:color="auto"/>
          </w:divBdr>
        </w:div>
        <w:div w:id="1319655783">
          <w:marLeft w:val="0"/>
          <w:marRight w:val="0"/>
          <w:marTop w:val="0"/>
          <w:marBottom w:val="0"/>
          <w:divBdr>
            <w:top w:val="none" w:sz="0" w:space="0" w:color="auto"/>
            <w:left w:val="none" w:sz="0" w:space="0" w:color="auto"/>
            <w:bottom w:val="none" w:sz="0" w:space="0" w:color="auto"/>
            <w:right w:val="none" w:sz="0" w:space="0" w:color="auto"/>
          </w:divBdr>
          <w:divsChild>
            <w:div w:id="70936291">
              <w:marLeft w:val="0"/>
              <w:marRight w:val="0"/>
              <w:marTop w:val="0"/>
              <w:marBottom w:val="0"/>
              <w:divBdr>
                <w:top w:val="none" w:sz="0" w:space="0" w:color="auto"/>
                <w:left w:val="none" w:sz="0" w:space="0" w:color="auto"/>
                <w:bottom w:val="none" w:sz="0" w:space="0" w:color="auto"/>
                <w:right w:val="none" w:sz="0" w:space="0" w:color="auto"/>
              </w:divBdr>
            </w:div>
            <w:div w:id="758985567">
              <w:marLeft w:val="0"/>
              <w:marRight w:val="0"/>
              <w:marTop w:val="0"/>
              <w:marBottom w:val="0"/>
              <w:divBdr>
                <w:top w:val="none" w:sz="0" w:space="0" w:color="auto"/>
                <w:left w:val="none" w:sz="0" w:space="0" w:color="auto"/>
                <w:bottom w:val="none" w:sz="0" w:space="0" w:color="auto"/>
                <w:right w:val="none" w:sz="0" w:space="0" w:color="auto"/>
              </w:divBdr>
            </w:div>
            <w:div w:id="980496926">
              <w:marLeft w:val="0"/>
              <w:marRight w:val="0"/>
              <w:marTop w:val="0"/>
              <w:marBottom w:val="0"/>
              <w:divBdr>
                <w:top w:val="none" w:sz="0" w:space="0" w:color="auto"/>
                <w:left w:val="none" w:sz="0" w:space="0" w:color="auto"/>
                <w:bottom w:val="none" w:sz="0" w:space="0" w:color="auto"/>
                <w:right w:val="none" w:sz="0" w:space="0" w:color="auto"/>
              </w:divBdr>
            </w:div>
            <w:div w:id="1043865750">
              <w:marLeft w:val="0"/>
              <w:marRight w:val="0"/>
              <w:marTop w:val="0"/>
              <w:marBottom w:val="0"/>
              <w:divBdr>
                <w:top w:val="none" w:sz="0" w:space="0" w:color="auto"/>
                <w:left w:val="none" w:sz="0" w:space="0" w:color="auto"/>
                <w:bottom w:val="none" w:sz="0" w:space="0" w:color="auto"/>
                <w:right w:val="none" w:sz="0" w:space="0" w:color="auto"/>
              </w:divBdr>
            </w:div>
          </w:divsChild>
        </w:div>
        <w:div w:id="1422875064">
          <w:marLeft w:val="0"/>
          <w:marRight w:val="0"/>
          <w:marTop w:val="0"/>
          <w:marBottom w:val="0"/>
          <w:divBdr>
            <w:top w:val="none" w:sz="0" w:space="0" w:color="auto"/>
            <w:left w:val="none" w:sz="0" w:space="0" w:color="auto"/>
            <w:bottom w:val="none" w:sz="0" w:space="0" w:color="auto"/>
            <w:right w:val="none" w:sz="0" w:space="0" w:color="auto"/>
          </w:divBdr>
        </w:div>
        <w:div w:id="1443379878">
          <w:marLeft w:val="0"/>
          <w:marRight w:val="0"/>
          <w:marTop w:val="0"/>
          <w:marBottom w:val="0"/>
          <w:divBdr>
            <w:top w:val="none" w:sz="0" w:space="0" w:color="auto"/>
            <w:left w:val="none" w:sz="0" w:space="0" w:color="auto"/>
            <w:bottom w:val="none" w:sz="0" w:space="0" w:color="auto"/>
            <w:right w:val="none" w:sz="0" w:space="0" w:color="auto"/>
          </w:divBdr>
        </w:div>
        <w:div w:id="1448550410">
          <w:marLeft w:val="0"/>
          <w:marRight w:val="0"/>
          <w:marTop w:val="0"/>
          <w:marBottom w:val="0"/>
          <w:divBdr>
            <w:top w:val="none" w:sz="0" w:space="0" w:color="auto"/>
            <w:left w:val="none" w:sz="0" w:space="0" w:color="auto"/>
            <w:bottom w:val="none" w:sz="0" w:space="0" w:color="auto"/>
            <w:right w:val="none" w:sz="0" w:space="0" w:color="auto"/>
          </w:divBdr>
        </w:div>
        <w:div w:id="1518881698">
          <w:marLeft w:val="0"/>
          <w:marRight w:val="0"/>
          <w:marTop w:val="0"/>
          <w:marBottom w:val="0"/>
          <w:divBdr>
            <w:top w:val="none" w:sz="0" w:space="0" w:color="auto"/>
            <w:left w:val="none" w:sz="0" w:space="0" w:color="auto"/>
            <w:bottom w:val="none" w:sz="0" w:space="0" w:color="auto"/>
            <w:right w:val="none" w:sz="0" w:space="0" w:color="auto"/>
          </w:divBdr>
        </w:div>
        <w:div w:id="1547837907">
          <w:marLeft w:val="0"/>
          <w:marRight w:val="0"/>
          <w:marTop w:val="0"/>
          <w:marBottom w:val="0"/>
          <w:divBdr>
            <w:top w:val="none" w:sz="0" w:space="0" w:color="auto"/>
            <w:left w:val="none" w:sz="0" w:space="0" w:color="auto"/>
            <w:bottom w:val="none" w:sz="0" w:space="0" w:color="auto"/>
            <w:right w:val="none" w:sz="0" w:space="0" w:color="auto"/>
          </w:divBdr>
        </w:div>
        <w:div w:id="1586842583">
          <w:marLeft w:val="0"/>
          <w:marRight w:val="0"/>
          <w:marTop w:val="0"/>
          <w:marBottom w:val="0"/>
          <w:divBdr>
            <w:top w:val="none" w:sz="0" w:space="0" w:color="auto"/>
            <w:left w:val="none" w:sz="0" w:space="0" w:color="auto"/>
            <w:bottom w:val="none" w:sz="0" w:space="0" w:color="auto"/>
            <w:right w:val="none" w:sz="0" w:space="0" w:color="auto"/>
          </w:divBdr>
        </w:div>
        <w:div w:id="1671174178">
          <w:marLeft w:val="0"/>
          <w:marRight w:val="0"/>
          <w:marTop w:val="0"/>
          <w:marBottom w:val="0"/>
          <w:divBdr>
            <w:top w:val="none" w:sz="0" w:space="0" w:color="auto"/>
            <w:left w:val="none" w:sz="0" w:space="0" w:color="auto"/>
            <w:bottom w:val="none" w:sz="0" w:space="0" w:color="auto"/>
            <w:right w:val="none" w:sz="0" w:space="0" w:color="auto"/>
          </w:divBdr>
        </w:div>
        <w:div w:id="1697463767">
          <w:marLeft w:val="0"/>
          <w:marRight w:val="0"/>
          <w:marTop w:val="0"/>
          <w:marBottom w:val="0"/>
          <w:divBdr>
            <w:top w:val="none" w:sz="0" w:space="0" w:color="auto"/>
            <w:left w:val="none" w:sz="0" w:space="0" w:color="auto"/>
            <w:bottom w:val="none" w:sz="0" w:space="0" w:color="auto"/>
            <w:right w:val="none" w:sz="0" w:space="0" w:color="auto"/>
          </w:divBdr>
          <w:divsChild>
            <w:div w:id="99835696">
              <w:marLeft w:val="0"/>
              <w:marRight w:val="0"/>
              <w:marTop w:val="0"/>
              <w:marBottom w:val="0"/>
              <w:divBdr>
                <w:top w:val="none" w:sz="0" w:space="0" w:color="auto"/>
                <w:left w:val="none" w:sz="0" w:space="0" w:color="auto"/>
                <w:bottom w:val="none" w:sz="0" w:space="0" w:color="auto"/>
                <w:right w:val="none" w:sz="0" w:space="0" w:color="auto"/>
              </w:divBdr>
            </w:div>
            <w:div w:id="1021399162">
              <w:marLeft w:val="0"/>
              <w:marRight w:val="0"/>
              <w:marTop w:val="0"/>
              <w:marBottom w:val="0"/>
              <w:divBdr>
                <w:top w:val="none" w:sz="0" w:space="0" w:color="auto"/>
                <w:left w:val="none" w:sz="0" w:space="0" w:color="auto"/>
                <w:bottom w:val="none" w:sz="0" w:space="0" w:color="auto"/>
                <w:right w:val="none" w:sz="0" w:space="0" w:color="auto"/>
              </w:divBdr>
            </w:div>
          </w:divsChild>
        </w:div>
        <w:div w:id="1745374448">
          <w:marLeft w:val="0"/>
          <w:marRight w:val="0"/>
          <w:marTop w:val="0"/>
          <w:marBottom w:val="0"/>
          <w:divBdr>
            <w:top w:val="none" w:sz="0" w:space="0" w:color="auto"/>
            <w:left w:val="none" w:sz="0" w:space="0" w:color="auto"/>
            <w:bottom w:val="none" w:sz="0" w:space="0" w:color="auto"/>
            <w:right w:val="none" w:sz="0" w:space="0" w:color="auto"/>
          </w:divBdr>
        </w:div>
        <w:div w:id="1832410706">
          <w:marLeft w:val="0"/>
          <w:marRight w:val="0"/>
          <w:marTop w:val="0"/>
          <w:marBottom w:val="0"/>
          <w:divBdr>
            <w:top w:val="none" w:sz="0" w:space="0" w:color="auto"/>
            <w:left w:val="none" w:sz="0" w:space="0" w:color="auto"/>
            <w:bottom w:val="none" w:sz="0" w:space="0" w:color="auto"/>
            <w:right w:val="none" w:sz="0" w:space="0" w:color="auto"/>
          </w:divBdr>
        </w:div>
        <w:div w:id="1885025639">
          <w:marLeft w:val="0"/>
          <w:marRight w:val="0"/>
          <w:marTop w:val="0"/>
          <w:marBottom w:val="0"/>
          <w:divBdr>
            <w:top w:val="none" w:sz="0" w:space="0" w:color="auto"/>
            <w:left w:val="none" w:sz="0" w:space="0" w:color="auto"/>
            <w:bottom w:val="none" w:sz="0" w:space="0" w:color="auto"/>
            <w:right w:val="none" w:sz="0" w:space="0" w:color="auto"/>
          </w:divBdr>
        </w:div>
        <w:div w:id="1888561800">
          <w:marLeft w:val="0"/>
          <w:marRight w:val="0"/>
          <w:marTop w:val="0"/>
          <w:marBottom w:val="0"/>
          <w:divBdr>
            <w:top w:val="none" w:sz="0" w:space="0" w:color="auto"/>
            <w:left w:val="none" w:sz="0" w:space="0" w:color="auto"/>
            <w:bottom w:val="none" w:sz="0" w:space="0" w:color="auto"/>
            <w:right w:val="none" w:sz="0" w:space="0" w:color="auto"/>
          </w:divBdr>
          <w:divsChild>
            <w:div w:id="74980897">
              <w:marLeft w:val="0"/>
              <w:marRight w:val="0"/>
              <w:marTop w:val="0"/>
              <w:marBottom w:val="0"/>
              <w:divBdr>
                <w:top w:val="none" w:sz="0" w:space="0" w:color="auto"/>
                <w:left w:val="none" w:sz="0" w:space="0" w:color="auto"/>
                <w:bottom w:val="none" w:sz="0" w:space="0" w:color="auto"/>
                <w:right w:val="none" w:sz="0" w:space="0" w:color="auto"/>
              </w:divBdr>
            </w:div>
            <w:div w:id="251742841">
              <w:marLeft w:val="0"/>
              <w:marRight w:val="0"/>
              <w:marTop w:val="0"/>
              <w:marBottom w:val="0"/>
              <w:divBdr>
                <w:top w:val="none" w:sz="0" w:space="0" w:color="auto"/>
                <w:left w:val="none" w:sz="0" w:space="0" w:color="auto"/>
                <w:bottom w:val="none" w:sz="0" w:space="0" w:color="auto"/>
                <w:right w:val="none" w:sz="0" w:space="0" w:color="auto"/>
              </w:divBdr>
            </w:div>
            <w:div w:id="1176966832">
              <w:marLeft w:val="0"/>
              <w:marRight w:val="0"/>
              <w:marTop w:val="0"/>
              <w:marBottom w:val="0"/>
              <w:divBdr>
                <w:top w:val="none" w:sz="0" w:space="0" w:color="auto"/>
                <w:left w:val="none" w:sz="0" w:space="0" w:color="auto"/>
                <w:bottom w:val="none" w:sz="0" w:space="0" w:color="auto"/>
                <w:right w:val="none" w:sz="0" w:space="0" w:color="auto"/>
              </w:divBdr>
            </w:div>
            <w:div w:id="1526560432">
              <w:marLeft w:val="0"/>
              <w:marRight w:val="0"/>
              <w:marTop w:val="0"/>
              <w:marBottom w:val="0"/>
              <w:divBdr>
                <w:top w:val="none" w:sz="0" w:space="0" w:color="auto"/>
                <w:left w:val="none" w:sz="0" w:space="0" w:color="auto"/>
                <w:bottom w:val="none" w:sz="0" w:space="0" w:color="auto"/>
                <w:right w:val="none" w:sz="0" w:space="0" w:color="auto"/>
              </w:divBdr>
            </w:div>
            <w:div w:id="1764566459">
              <w:marLeft w:val="0"/>
              <w:marRight w:val="0"/>
              <w:marTop w:val="0"/>
              <w:marBottom w:val="0"/>
              <w:divBdr>
                <w:top w:val="none" w:sz="0" w:space="0" w:color="auto"/>
                <w:left w:val="none" w:sz="0" w:space="0" w:color="auto"/>
                <w:bottom w:val="none" w:sz="0" w:space="0" w:color="auto"/>
                <w:right w:val="none" w:sz="0" w:space="0" w:color="auto"/>
              </w:divBdr>
            </w:div>
          </w:divsChild>
        </w:div>
        <w:div w:id="1925794916">
          <w:marLeft w:val="0"/>
          <w:marRight w:val="0"/>
          <w:marTop w:val="0"/>
          <w:marBottom w:val="0"/>
          <w:divBdr>
            <w:top w:val="none" w:sz="0" w:space="0" w:color="auto"/>
            <w:left w:val="none" w:sz="0" w:space="0" w:color="auto"/>
            <w:bottom w:val="none" w:sz="0" w:space="0" w:color="auto"/>
            <w:right w:val="none" w:sz="0" w:space="0" w:color="auto"/>
          </w:divBdr>
        </w:div>
        <w:div w:id="1935166522">
          <w:marLeft w:val="0"/>
          <w:marRight w:val="0"/>
          <w:marTop w:val="0"/>
          <w:marBottom w:val="0"/>
          <w:divBdr>
            <w:top w:val="none" w:sz="0" w:space="0" w:color="auto"/>
            <w:left w:val="none" w:sz="0" w:space="0" w:color="auto"/>
            <w:bottom w:val="none" w:sz="0" w:space="0" w:color="auto"/>
            <w:right w:val="none" w:sz="0" w:space="0" w:color="auto"/>
          </w:divBdr>
          <w:divsChild>
            <w:div w:id="1116094882">
              <w:marLeft w:val="0"/>
              <w:marRight w:val="0"/>
              <w:marTop w:val="0"/>
              <w:marBottom w:val="0"/>
              <w:divBdr>
                <w:top w:val="none" w:sz="0" w:space="0" w:color="auto"/>
                <w:left w:val="none" w:sz="0" w:space="0" w:color="auto"/>
                <w:bottom w:val="none" w:sz="0" w:space="0" w:color="auto"/>
                <w:right w:val="none" w:sz="0" w:space="0" w:color="auto"/>
              </w:divBdr>
            </w:div>
            <w:div w:id="1188443433">
              <w:marLeft w:val="0"/>
              <w:marRight w:val="0"/>
              <w:marTop w:val="0"/>
              <w:marBottom w:val="0"/>
              <w:divBdr>
                <w:top w:val="none" w:sz="0" w:space="0" w:color="auto"/>
                <w:left w:val="none" w:sz="0" w:space="0" w:color="auto"/>
                <w:bottom w:val="none" w:sz="0" w:space="0" w:color="auto"/>
                <w:right w:val="none" w:sz="0" w:space="0" w:color="auto"/>
              </w:divBdr>
            </w:div>
            <w:div w:id="1482578576">
              <w:marLeft w:val="0"/>
              <w:marRight w:val="0"/>
              <w:marTop w:val="0"/>
              <w:marBottom w:val="0"/>
              <w:divBdr>
                <w:top w:val="none" w:sz="0" w:space="0" w:color="auto"/>
                <w:left w:val="none" w:sz="0" w:space="0" w:color="auto"/>
                <w:bottom w:val="none" w:sz="0" w:space="0" w:color="auto"/>
                <w:right w:val="none" w:sz="0" w:space="0" w:color="auto"/>
              </w:divBdr>
            </w:div>
            <w:div w:id="1678650397">
              <w:marLeft w:val="0"/>
              <w:marRight w:val="0"/>
              <w:marTop w:val="0"/>
              <w:marBottom w:val="0"/>
              <w:divBdr>
                <w:top w:val="none" w:sz="0" w:space="0" w:color="auto"/>
                <w:left w:val="none" w:sz="0" w:space="0" w:color="auto"/>
                <w:bottom w:val="none" w:sz="0" w:space="0" w:color="auto"/>
                <w:right w:val="none" w:sz="0" w:space="0" w:color="auto"/>
              </w:divBdr>
            </w:div>
            <w:div w:id="1946888173">
              <w:marLeft w:val="0"/>
              <w:marRight w:val="0"/>
              <w:marTop w:val="0"/>
              <w:marBottom w:val="0"/>
              <w:divBdr>
                <w:top w:val="none" w:sz="0" w:space="0" w:color="auto"/>
                <w:left w:val="none" w:sz="0" w:space="0" w:color="auto"/>
                <w:bottom w:val="none" w:sz="0" w:space="0" w:color="auto"/>
                <w:right w:val="none" w:sz="0" w:space="0" w:color="auto"/>
              </w:divBdr>
            </w:div>
          </w:divsChild>
        </w:div>
        <w:div w:id="1935283215">
          <w:marLeft w:val="0"/>
          <w:marRight w:val="0"/>
          <w:marTop w:val="0"/>
          <w:marBottom w:val="0"/>
          <w:divBdr>
            <w:top w:val="none" w:sz="0" w:space="0" w:color="auto"/>
            <w:left w:val="none" w:sz="0" w:space="0" w:color="auto"/>
            <w:bottom w:val="none" w:sz="0" w:space="0" w:color="auto"/>
            <w:right w:val="none" w:sz="0" w:space="0" w:color="auto"/>
          </w:divBdr>
        </w:div>
        <w:div w:id="2041006319">
          <w:marLeft w:val="0"/>
          <w:marRight w:val="0"/>
          <w:marTop w:val="0"/>
          <w:marBottom w:val="0"/>
          <w:divBdr>
            <w:top w:val="none" w:sz="0" w:space="0" w:color="auto"/>
            <w:left w:val="none" w:sz="0" w:space="0" w:color="auto"/>
            <w:bottom w:val="none" w:sz="0" w:space="0" w:color="auto"/>
            <w:right w:val="none" w:sz="0" w:space="0" w:color="auto"/>
          </w:divBdr>
        </w:div>
        <w:div w:id="2068406537">
          <w:marLeft w:val="0"/>
          <w:marRight w:val="0"/>
          <w:marTop w:val="0"/>
          <w:marBottom w:val="0"/>
          <w:divBdr>
            <w:top w:val="none" w:sz="0" w:space="0" w:color="auto"/>
            <w:left w:val="none" w:sz="0" w:space="0" w:color="auto"/>
            <w:bottom w:val="none" w:sz="0" w:space="0" w:color="auto"/>
            <w:right w:val="none" w:sz="0" w:space="0" w:color="auto"/>
          </w:divBdr>
          <w:divsChild>
            <w:div w:id="1607151175">
              <w:marLeft w:val="0"/>
              <w:marRight w:val="0"/>
              <w:marTop w:val="0"/>
              <w:marBottom w:val="0"/>
              <w:divBdr>
                <w:top w:val="none" w:sz="0" w:space="0" w:color="auto"/>
                <w:left w:val="none" w:sz="0" w:space="0" w:color="auto"/>
                <w:bottom w:val="none" w:sz="0" w:space="0" w:color="auto"/>
                <w:right w:val="none" w:sz="0" w:space="0" w:color="auto"/>
              </w:divBdr>
            </w:div>
            <w:div w:id="2068675362">
              <w:marLeft w:val="0"/>
              <w:marRight w:val="0"/>
              <w:marTop w:val="0"/>
              <w:marBottom w:val="0"/>
              <w:divBdr>
                <w:top w:val="none" w:sz="0" w:space="0" w:color="auto"/>
                <w:left w:val="none" w:sz="0" w:space="0" w:color="auto"/>
                <w:bottom w:val="none" w:sz="0" w:space="0" w:color="auto"/>
                <w:right w:val="none" w:sz="0" w:space="0" w:color="auto"/>
              </w:divBdr>
            </w:div>
          </w:divsChild>
        </w:div>
        <w:div w:id="2086761858">
          <w:marLeft w:val="0"/>
          <w:marRight w:val="0"/>
          <w:marTop w:val="0"/>
          <w:marBottom w:val="0"/>
          <w:divBdr>
            <w:top w:val="none" w:sz="0" w:space="0" w:color="auto"/>
            <w:left w:val="none" w:sz="0" w:space="0" w:color="auto"/>
            <w:bottom w:val="none" w:sz="0" w:space="0" w:color="auto"/>
            <w:right w:val="none" w:sz="0" w:space="0" w:color="auto"/>
          </w:divBdr>
        </w:div>
        <w:div w:id="2098822568">
          <w:marLeft w:val="0"/>
          <w:marRight w:val="0"/>
          <w:marTop w:val="0"/>
          <w:marBottom w:val="0"/>
          <w:divBdr>
            <w:top w:val="none" w:sz="0" w:space="0" w:color="auto"/>
            <w:left w:val="none" w:sz="0" w:space="0" w:color="auto"/>
            <w:bottom w:val="none" w:sz="0" w:space="0" w:color="auto"/>
            <w:right w:val="none" w:sz="0" w:space="0" w:color="auto"/>
          </w:divBdr>
        </w:div>
        <w:div w:id="2123105459">
          <w:marLeft w:val="0"/>
          <w:marRight w:val="0"/>
          <w:marTop w:val="0"/>
          <w:marBottom w:val="0"/>
          <w:divBdr>
            <w:top w:val="none" w:sz="0" w:space="0" w:color="auto"/>
            <w:left w:val="none" w:sz="0" w:space="0" w:color="auto"/>
            <w:bottom w:val="none" w:sz="0" w:space="0" w:color="auto"/>
            <w:right w:val="none" w:sz="0" w:space="0" w:color="auto"/>
          </w:divBdr>
        </w:div>
        <w:div w:id="2125994956">
          <w:marLeft w:val="0"/>
          <w:marRight w:val="0"/>
          <w:marTop w:val="0"/>
          <w:marBottom w:val="0"/>
          <w:divBdr>
            <w:top w:val="none" w:sz="0" w:space="0" w:color="auto"/>
            <w:left w:val="none" w:sz="0" w:space="0" w:color="auto"/>
            <w:bottom w:val="none" w:sz="0" w:space="0" w:color="auto"/>
            <w:right w:val="none" w:sz="0" w:space="0" w:color="auto"/>
          </w:divBdr>
        </w:div>
      </w:divsChild>
    </w:div>
    <w:div w:id="1802992817">
      <w:bodyDiv w:val="1"/>
      <w:marLeft w:val="0"/>
      <w:marRight w:val="0"/>
      <w:marTop w:val="0"/>
      <w:marBottom w:val="0"/>
      <w:divBdr>
        <w:top w:val="none" w:sz="0" w:space="0" w:color="auto"/>
        <w:left w:val="none" w:sz="0" w:space="0" w:color="auto"/>
        <w:bottom w:val="none" w:sz="0" w:space="0" w:color="auto"/>
        <w:right w:val="none" w:sz="0" w:space="0" w:color="auto"/>
      </w:divBdr>
    </w:div>
    <w:div w:id="1960799000">
      <w:bodyDiv w:val="1"/>
      <w:marLeft w:val="0"/>
      <w:marRight w:val="0"/>
      <w:marTop w:val="0"/>
      <w:marBottom w:val="0"/>
      <w:divBdr>
        <w:top w:val="none" w:sz="0" w:space="0" w:color="auto"/>
        <w:left w:val="none" w:sz="0" w:space="0" w:color="auto"/>
        <w:bottom w:val="none" w:sz="0" w:space="0" w:color="auto"/>
        <w:right w:val="none" w:sz="0" w:space="0" w:color="auto"/>
      </w:divBdr>
      <w:divsChild>
        <w:div w:id="1412501795">
          <w:marLeft w:val="0"/>
          <w:marRight w:val="0"/>
          <w:marTop w:val="0"/>
          <w:marBottom w:val="0"/>
          <w:divBdr>
            <w:top w:val="none" w:sz="0" w:space="0" w:color="auto"/>
            <w:left w:val="none" w:sz="0" w:space="0" w:color="auto"/>
            <w:bottom w:val="none" w:sz="0" w:space="0" w:color="auto"/>
            <w:right w:val="none" w:sz="0" w:space="0" w:color="auto"/>
          </w:divBdr>
        </w:div>
        <w:div w:id="1651862281">
          <w:marLeft w:val="0"/>
          <w:marRight w:val="0"/>
          <w:marTop w:val="0"/>
          <w:marBottom w:val="0"/>
          <w:divBdr>
            <w:top w:val="none" w:sz="0" w:space="0" w:color="auto"/>
            <w:left w:val="none" w:sz="0" w:space="0" w:color="auto"/>
            <w:bottom w:val="none" w:sz="0" w:space="0" w:color="auto"/>
            <w:right w:val="none" w:sz="0" w:space="0" w:color="auto"/>
          </w:divBdr>
        </w:div>
      </w:divsChild>
    </w:div>
    <w:div w:id="1996295360">
      <w:bodyDiv w:val="1"/>
      <w:marLeft w:val="0"/>
      <w:marRight w:val="0"/>
      <w:marTop w:val="0"/>
      <w:marBottom w:val="0"/>
      <w:divBdr>
        <w:top w:val="none" w:sz="0" w:space="0" w:color="auto"/>
        <w:left w:val="none" w:sz="0" w:space="0" w:color="auto"/>
        <w:bottom w:val="none" w:sz="0" w:space="0" w:color="auto"/>
        <w:right w:val="none" w:sz="0" w:space="0" w:color="auto"/>
      </w:divBdr>
      <w:divsChild>
        <w:div w:id="961770826">
          <w:marLeft w:val="0"/>
          <w:marRight w:val="0"/>
          <w:marTop w:val="0"/>
          <w:marBottom w:val="0"/>
          <w:divBdr>
            <w:top w:val="none" w:sz="0" w:space="0" w:color="auto"/>
            <w:left w:val="none" w:sz="0" w:space="0" w:color="auto"/>
            <w:bottom w:val="none" w:sz="0" w:space="0" w:color="auto"/>
            <w:right w:val="none" w:sz="0" w:space="0" w:color="auto"/>
          </w:divBdr>
        </w:div>
        <w:div w:id="1354260306">
          <w:marLeft w:val="0"/>
          <w:marRight w:val="0"/>
          <w:marTop w:val="0"/>
          <w:marBottom w:val="0"/>
          <w:divBdr>
            <w:top w:val="none" w:sz="0" w:space="0" w:color="auto"/>
            <w:left w:val="none" w:sz="0" w:space="0" w:color="auto"/>
            <w:bottom w:val="none" w:sz="0" w:space="0" w:color="auto"/>
            <w:right w:val="none" w:sz="0" w:space="0" w:color="auto"/>
          </w:divBdr>
        </w:div>
      </w:divsChild>
    </w:div>
    <w:div w:id="20978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ccrph.submittable.com/submit/6d347d0a-accb-4854-8303-d9b4af5698bf/libraries-and-health-innovations-mini-grant-cooperative-agreement-progr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cdhec.gov/sites/default/files/media/document/DIS%20FOM%20Health%20Regions%20Map.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teracy.ala.org/digital-liter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healthliteracy/learn/index.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cruralhealth.org/library-mini-gr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18555f-f045-42b0-8648-c6cd4cc82e6b" xsi:nil="true"/>
    <lcf76f155ced4ddcb4097134ff3c332f xmlns="377970a1-5844-4379-af57-8f15b7189e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7E883D38AD648B6B199763FAF7023" ma:contentTypeVersion="16" ma:contentTypeDescription="Create a new document." ma:contentTypeScope="" ma:versionID="fa996585659c931014fa4276f19d2e9d">
  <xsd:schema xmlns:xsd="http://www.w3.org/2001/XMLSchema" xmlns:xs="http://www.w3.org/2001/XMLSchema" xmlns:p="http://schemas.microsoft.com/office/2006/metadata/properties" xmlns:ns2="377970a1-5844-4379-af57-8f15b7189e19" xmlns:ns3="4118555f-f045-42b0-8648-c6cd4cc82e6b" targetNamespace="http://schemas.microsoft.com/office/2006/metadata/properties" ma:root="true" ma:fieldsID="e2642c108f4e8d498fb8e83579a9c8b8" ns2:_="" ns3:_="">
    <xsd:import namespace="377970a1-5844-4379-af57-8f15b7189e19"/>
    <xsd:import namespace="4118555f-f045-42b0-8648-c6cd4cc82e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70a1-5844-4379-af57-8f15b718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eb1200-ba6e-4cde-9974-9e593fd12a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18555f-f045-42b0-8648-c6cd4cc82e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d788d3-63e1-45c0-aa3b-d0674cd2ac91}" ma:internalName="TaxCatchAll" ma:showField="CatchAllData" ma:web="4118555f-f045-42b0-8648-c6cd4cc82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A1B7-5541-40A1-8D9B-ED162AA8819F}">
  <ds:schemaRefs>
    <ds:schemaRef ds:uri="377970a1-5844-4379-af57-8f15b7189e19"/>
    <ds:schemaRef ds:uri="http://purl.org/dc/dcmitype/"/>
    <ds:schemaRef ds:uri="http://purl.org/dc/elements/1.1/"/>
    <ds:schemaRef ds:uri="http://schemas.microsoft.com/office/2006/documentManagement/types"/>
    <ds:schemaRef ds:uri="4118555f-f045-42b0-8648-c6cd4cc82e6b"/>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D4CD93-10BC-43A8-B138-61FEEE37F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70a1-5844-4379-af57-8f15b7189e19"/>
    <ds:schemaRef ds:uri="4118555f-f045-42b0-8648-c6cd4cc82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D2364-3E3E-4387-8989-3C2F449D9101}">
  <ds:schemaRefs>
    <ds:schemaRef ds:uri="http://schemas.microsoft.com/sharepoint/v3/contenttype/forms"/>
  </ds:schemaRefs>
</ds:datastoreItem>
</file>

<file path=customXml/itemProps4.xml><?xml version="1.0" encoding="utf-8"?>
<ds:datastoreItem xmlns:ds="http://schemas.openxmlformats.org/officeDocument/2006/customXml" ds:itemID="{08F0F078-2D16-8F42-8C70-FB11FF83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Augenblick, Lee</dc:creator>
  <cp:keywords/>
  <dc:description/>
  <cp:lastModifiedBy>Alanti McGill</cp:lastModifiedBy>
  <cp:revision>2</cp:revision>
  <dcterms:created xsi:type="dcterms:W3CDTF">2022-07-25T14:39:00Z</dcterms:created>
  <dcterms:modified xsi:type="dcterms:W3CDTF">2022-07-25T14:39:00Z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0x0101001897E883D38AD648B6B199763FAF7023</vt:lpwstr>
  </property>
  <property fmtid="{D5CDD505-2E9C-101B-9397-08002B2CF9AE}" pid="3" name="MediaServiceImageTags">
    <vt:lpwstr/>
  </property>
</Properties>
</file>